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4BC77" w14:textId="77777777"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</w:t>
      </w:r>
      <w:proofErr w:type="gramStart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檔</w:t>
      </w:r>
      <w:proofErr w:type="gramEnd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082EEB04" wp14:editId="0AFAA7BD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1EF97F" w14:textId="1E7021DF"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eastAsia="標楷體" w:hint="eastAsia"/>
          <w:sz w:val="26"/>
          <w:szCs w:val="26"/>
        </w:rPr>
        <w:t>臺</w:t>
      </w:r>
      <w:proofErr w:type="gramEnd"/>
      <w:r w:rsidRPr="00F651DC">
        <w:rPr>
          <w:rFonts w:eastAsia="標楷體" w:hint="eastAsia"/>
          <w:sz w:val="26"/>
          <w:szCs w:val="26"/>
        </w:rPr>
        <w:t>東縣</w:t>
      </w:r>
      <w:r w:rsidR="006A3A64">
        <w:rPr>
          <w:rFonts w:eastAsia="標楷體" w:hint="eastAsia"/>
          <w:sz w:val="26"/>
          <w:szCs w:val="26"/>
        </w:rPr>
        <w:t>113</w:t>
      </w:r>
      <w:r w:rsidR="007C71F8">
        <w:rPr>
          <w:rFonts w:eastAsia="標楷體" w:hint="eastAsia"/>
          <w:sz w:val="26"/>
          <w:szCs w:val="26"/>
        </w:rPr>
        <w:t>學年度學前特殊教育幼兒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-重新評估</w:t>
      </w:r>
      <w:r w:rsidR="001827C0">
        <w:rPr>
          <w:rFonts w:ascii="標楷體" w:eastAsia="標楷體" w:hint="eastAsia"/>
          <w:b/>
          <w:sz w:val="26"/>
          <w:szCs w:val="26"/>
        </w:rPr>
        <w:t>-跨階段轉銜安置鑑定</w:t>
      </w:r>
      <w:r w:rsidR="00890A3F">
        <w:rPr>
          <w:rFonts w:ascii="標楷體" w:eastAsia="標楷體" w:hint="eastAsia"/>
          <w:b/>
          <w:sz w:val="26"/>
          <w:szCs w:val="26"/>
        </w:rPr>
        <w:t>-有醫療資料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14:paraId="47441FA2" w14:textId="77777777" w:rsidTr="00DE72DE">
        <w:trPr>
          <w:trHeight w:val="546"/>
        </w:trPr>
        <w:tc>
          <w:tcPr>
            <w:tcW w:w="1555" w:type="dxa"/>
          </w:tcPr>
          <w:p w14:paraId="745655ED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14:paraId="2F2B484E" w14:textId="77777777" w:rsidR="00EE5927" w:rsidRDefault="00EE5927" w:rsidP="00DE72DE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</w:t>
            </w:r>
            <w:proofErr w:type="gramStart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鑑</w:t>
            </w:r>
            <w:proofErr w:type="gramEnd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輔會填寫</w:t>
            </w:r>
          </w:p>
        </w:tc>
        <w:tc>
          <w:tcPr>
            <w:tcW w:w="1571" w:type="dxa"/>
          </w:tcPr>
          <w:p w14:paraId="2A819EB2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14:paraId="49B1DBA5" w14:textId="2901174A" w:rsidR="00EE5927" w:rsidRDefault="006A3A64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113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EE5927" w14:paraId="6C240E2A" w14:textId="77777777" w:rsidTr="00DE72DE">
        <w:tc>
          <w:tcPr>
            <w:tcW w:w="1555" w:type="dxa"/>
          </w:tcPr>
          <w:p w14:paraId="1B7E69C3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學生姓名</w:t>
            </w:r>
          </w:p>
        </w:tc>
        <w:tc>
          <w:tcPr>
            <w:tcW w:w="3673" w:type="dxa"/>
          </w:tcPr>
          <w:p w14:paraId="5BAC247F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14:paraId="760100FD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就讀學校</w:t>
            </w:r>
          </w:p>
        </w:tc>
        <w:tc>
          <w:tcPr>
            <w:tcW w:w="3657" w:type="dxa"/>
          </w:tcPr>
          <w:p w14:paraId="1F8FD67C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</w:tr>
      <w:tr w:rsidR="00EE5927" w14:paraId="30335BBC" w14:textId="77777777" w:rsidTr="00DE72DE">
        <w:tc>
          <w:tcPr>
            <w:tcW w:w="1555" w:type="dxa"/>
          </w:tcPr>
          <w:p w14:paraId="3E404729" w14:textId="77777777" w:rsidR="00EE5927" w:rsidRPr="00046707" w:rsidRDefault="00EE5927" w:rsidP="00DE72DE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14:paraId="3A67A50C" w14:textId="77777777" w:rsidR="006A3A64" w:rsidRDefault="006A3A64" w:rsidP="006A3A64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</w:t>
            </w:r>
            <w:r>
              <w:rPr>
                <w:rFonts w:ascii="標楷體" w:eastAsia="標楷體" w:hint="eastAsia"/>
                <w:color w:val="000000"/>
              </w:rPr>
              <w:t>10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-111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  <w:p w14:paraId="10D400E7" w14:textId="353396E6" w:rsidR="00EE5927" w:rsidRDefault="006A3A64" w:rsidP="006A3A64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7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14:paraId="7826F68D" w14:textId="77777777" w:rsidTr="00DE72DE">
        <w:tc>
          <w:tcPr>
            <w:tcW w:w="1555" w:type="dxa"/>
          </w:tcPr>
          <w:p w14:paraId="3D530F84" w14:textId="77777777" w:rsidR="00EE5927" w:rsidRPr="00977DD9" w:rsidRDefault="00EE5927" w:rsidP="00DE72DE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14:paraId="36871B16" w14:textId="77777777" w:rsidR="00EE5927" w:rsidRPr="00046707" w:rsidRDefault="00890A3F" w:rsidP="003E0F3D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EE5927">
              <w:rPr>
                <w:rFonts w:ascii="標楷體" w:eastAsia="標楷體" w:hint="eastAsia"/>
                <w:color w:val="000000"/>
              </w:rPr>
              <w:t xml:space="preserve">跨階段轉銜安置鑑定(僅大班生可提報)  </w:t>
            </w:r>
          </w:p>
        </w:tc>
      </w:tr>
      <w:tr w:rsidR="00EE5927" w14:paraId="687DA6F8" w14:textId="77777777" w:rsidTr="00DE72DE">
        <w:tc>
          <w:tcPr>
            <w:tcW w:w="1555" w:type="dxa"/>
          </w:tcPr>
          <w:p w14:paraId="09CD7E14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14:paraId="2B6A8CAD" w14:textId="47ED2C69" w:rsidR="00EE5927" w:rsidRPr="0064593A" w:rsidRDefault="00890A3F" w:rsidP="00DE72DE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其他障礙</w:t>
            </w:r>
            <w:r w:rsidR="002F4D24">
              <w:rPr>
                <w:rFonts w:ascii="標楷體" w:eastAsia="標楷體" w:hint="eastAsia"/>
                <w:color w:val="000000"/>
              </w:rPr>
              <w:t xml:space="preserve"> </w:t>
            </w:r>
            <w:r w:rsidR="002F4D24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智能障礙</w:t>
            </w:r>
            <w:r w:rsidR="002F4D24">
              <w:rPr>
                <w:rFonts w:ascii="標楷體" w:eastAsia="標楷體" w:hint="eastAsia"/>
                <w:color w:val="000000"/>
              </w:rPr>
              <w:t xml:space="preserve"> </w:t>
            </w:r>
            <w:r w:rsidR="002F4D24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視覺障礙</w:t>
            </w:r>
            <w:r w:rsidR="0041565F">
              <w:rPr>
                <w:rFonts w:ascii="標楷體" w:eastAsia="標楷體" w:hint="eastAsia"/>
                <w:color w:val="000000"/>
              </w:rPr>
              <w:t xml:space="preserve"> </w:t>
            </w:r>
            <w:r w:rsidR="0041565F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聽覺障礙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語言障礙</w:t>
            </w:r>
            <w:r w:rsidR="002F4D24">
              <w:rPr>
                <w:rFonts w:ascii="標楷體" w:eastAsia="標楷體" w:hint="eastAsia"/>
                <w:color w:val="000000"/>
              </w:rPr>
              <w:t xml:space="preserve"> </w:t>
            </w:r>
            <w:r w:rsidR="00EB5C9B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肢體障礙</w:t>
            </w:r>
          </w:p>
          <w:p w14:paraId="31A3804C" w14:textId="1B16F5E7" w:rsidR="00EE5927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腦性麻痺</w:t>
            </w:r>
            <w:r w:rsidR="002F4D24">
              <w:rPr>
                <w:rFonts w:ascii="標楷體" w:eastAsia="標楷體" w:hint="eastAsia"/>
                <w:color w:val="000000"/>
              </w:rPr>
              <w:t xml:space="preserve"> </w:t>
            </w:r>
            <w:r w:rsidR="00EB5C9B">
              <w:rPr>
                <w:rFonts w:ascii="標楷體" w:eastAsia="標楷體" w:hint="eastAsia"/>
                <w:color w:val="000000"/>
              </w:rPr>
              <w:t>■</w:t>
            </w:r>
            <w:r w:rsidRPr="0064593A">
              <w:rPr>
                <w:rFonts w:ascii="標楷體" w:eastAsia="標楷體" w:hint="eastAsia"/>
                <w:color w:val="000000"/>
              </w:rPr>
              <w:t>身體病弱</w:t>
            </w:r>
            <w:r>
              <w:rPr>
                <w:rFonts w:ascii="標楷體" w:eastAsia="標楷體" w:hint="eastAsia"/>
                <w:color w:val="000000"/>
              </w:rPr>
              <w:t xml:space="preserve"> 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多重障礙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自閉症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 </w:t>
            </w:r>
            <w:r w:rsidR="00EB5C9B" w:rsidRPr="00046707">
              <w:rPr>
                <w:rFonts w:ascii="標楷體" w:eastAsia="標楷體" w:hint="eastAsia"/>
                <w:color w:val="000000"/>
              </w:rPr>
              <w:t>□</w:t>
            </w:r>
            <w:r w:rsidR="00EB5C9B">
              <w:rPr>
                <w:rFonts w:ascii="標楷體" w:eastAsia="標楷體" w:hint="eastAsia"/>
                <w:color w:val="000000"/>
              </w:rPr>
              <w:t>情緒行為障礙</w:t>
            </w:r>
          </w:p>
        </w:tc>
      </w:tr>
      <w:tr w:rsidR="00EE5927" w14:paraId="48FECA04" w14:textId="77777777" w:rsidTr="00DE72DE">
        <w:tc>
          <w:tcPr>
            <w:tcW w:w="1555" w:type="dxa"/>
          </w:tcPr>
          <w:p w14:paraId="377B5D3F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14:paraId="12B51BF9" w14:textId="77777777" w:rsidR="00EE5927" w:rsidRDefault="003B6DCF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EE5927" w:rsidRPr="00F814A8" w14:paraId="56A27A2E" w14:textId="77777777" w:rsidTr="00DE72DE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14:paraId="7198DBE2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14:paraId="1038648A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14:paraId="5E75CA4A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14:paraId="67DE4FA6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14:paraId="72B15BBB" w14:textId="77777777" w:rsidTr="00DE72DE">
        <w:trPr>
          <w:cantSplit/>
          <w:trHeight w:val="70"/>
        </w:trPr>
        <w:tc>
          <w:tcPr>
            <w:tcW w:w="753" w:type="dxa"/>
            <w:vMerge/>
          </w:tcPr>
          <w:p w14:paraId="32361F9D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14:paraId="616788E6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5BFBC89A" w14:textId="77777777"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14:paraId="654BAF1C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</w:t>
            </w:r>
            <w:proofErr w:type="gramStart"/>
            <w:r w:rsidRPr="00F814A8">
              <w:rPr>
                <w:rFonts w:ascii="標楷體" w:eastAsia="標楷體" w:hint="eastAsia"/>
                <w:color w:val="000000"/>
              </w:rPr>
              <w:t>複</w:t>
            </w:r>
            <w:proofErr w:type="gramEnd"/>
            <w:r w:rsidRPr="00F814A8">
              <w:rPr>
                <w:rFonts w:ascii="標楷體" w:eastAsia="標楷體" w:hint="eastAsia"/>
                <w:color w:val="000000"/>
              </w:rPr>
              <w:t>審</w:t>
            </w:r>
          </w:p>
        </w:tc>
        <w:tc>
          <w:tcPr>
            <w:tcW w:w="851" w:type="dxa"/>
            <w:vMerge/>
            <w:vAlign w:val="center"/>
          </w:tcPr>
          <w:p w14:paraId="2389A5FB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674C7A05" w14:textId="77777777" w:rsidTr="000F2C47">
        <w:trPr>
          <w:cantSplit/>
          <w:trHeight w:val="70"/>
        </w:trPr>
        <w:tc>
          <w:tcPr>
            <w:tcW w:w="753" w:type="dxa"/>
          </w:tcPr>
          <w:p w14:paraId="19191510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3500" w:type="dxa"/>
          </w:tcPr>
          <w:p w14:paraId="7249D1AA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4FD5235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55478103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332D2E0D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353F86E7" w14:textId="77777777" w:rsidTr="000F2C47">
        <w:trPr>
          <w:cantSplit/>
          <w:trHeight w:val="349"/>
        </w:trPr>
        <w:tc>
          <w:tcPr>
            <w:tcW w:w="753" w:type="dxa"/>
            <w:vAlign w:val="center"/>
          </w:tcPr>
          <w:p w14:paraId="7BF1EEB9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14:paraId="0B603867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05609160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64B5CE10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2DAF32E0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0D5CED1E" w14:textId="77777777" w:rsidTr="000F2C47">
        <w:trPr>
          <w:cantSplit/>
          <w:trHeight w:val="488"/>
        </w:trPr>
        <w:tc>
          <w:tcPr>
            <w:tcW w:w="753" w:type="dxa"/>
            <w:vAlign w:val="center"/>
          </w:tcPr>
          <w:p w14:paraId="6127295A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14:paraId="366A4EF1" w14:textId="77777777" w:rsidR="00EE5927" w:rsidRPr="004A759B" w:rsidRDefault="00EE5927" w:rsidP="00DE72DE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276346F3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26A59220" w14:textId="77777777" w:rsidR="00EE5927" w:rsidRPr="00F814A8" w:rsidRDefault="003E0F3D" w:rsidP="00890A3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38E391CB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644A3782" w14:textId="77777777" w:rsidTr="000F2C47">
        <w:trPr>
          <w:cantSplit/>
          <w:trHeight w:val="660"/>
        </w:trPr>
        <w:tc>
          <w:tcPr>
            <w:tcW w:w="753" w:type="dxa"/>
            <w:vMerge w:val="restart"/>
            <w:vAlign w:val="center"/>
          </w:tcPr>
          <w:p w14:paraId="41015F9B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14:paraId="6CBD90A0" w14:textId="067E7B3F" w:rsidR="00EE5927" w:rsidRPr="008D1DC0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11</w:t>
            </w:r>
            <w:r w:rsidR="00EB5C9B">
              <w:rPr>
                <w:rFonts w:hint="eastAsia"/>
                <w:color w:val="000000"/>
              </w:rPr>
              <w:t>2</w:t>
            </w:r>
            <w:r w:rsidRPr="008D1DC0">
              <w:rPr>
                <w:rFonts w:hint="eastAsia"/>
                <w:color w:val="000000"/>
              </w:rPr>
              <w:t>學年度及</w:t>
            </w:r>
            <w:r w:rsidR="006A3A64">
              <w:rPr>
                <w:rFonts w:hint="eastAsia"/>
                <w:color w:val="000000"/>
              </w:rPr>
              <w:t>113</w:t>
            </w:r>
            <w:r w:rsidRPr="008D1DC0">
              <w:rPr>
                <w:rFonts w:hint="eastAsia"/>
                <w:color w:val="000000"/>
              </w:rPr>
              <w:t>學年度個別化教育計畫</w:t>
            </w:r>
            <w:r w:rsidRPr="006A3A64">
              <w:rPr>
                <w:rFonts w:hint="eastAsia"/>
                <w:b/>
                <w:bCs/>
                <w:color w:val="000000"/>
              </w:rPr>
              <w:t>(請評量至提報的月份)</w:t>
            </w:r>
            <w:r w:rsidRPr="008D1DC0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14:paraId="3F6249BA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Merge w:val="restart"/>
            <w:vAlign w:val="center"/>
          </w:tcPr>
          <w:p w14:paraId="38B34B4C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Merge w:val="restart"/>
            <w:vAlign w:val="center"/>
          </w:tcPr>
          <w:p w14:paraId="515C7D92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40A287B7" w14:textId="77777777" w:rsidTr="000F2C47">
        <w:trPr>
          <w:cantSplit/>
          <w:trHeight w:val="514"/>
        </w:trPr>
        <w:tc>
          <w:tcPr>
            <w:tcW w:w="753" w:type="dxa"/>
            <w:vMerge/>
            <w:vAlign w:val="center"/>
          </w:tcPr>
          <w:p w14:paraId="0E405E88" w14:textId="77777777" w:rsidR="00EE5927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14:paraId="567734E3" w14:textId="77777777" w:rsidR="00EE5927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教學介入方案</w:t>
            </w:r>
          </w:p>
          <w:p w14:paraId="3634CC1F" w14:textId="77777777" w:rsidR="00EE5927" w:rsidRPr="00303C0F" w:rsidRDefault="00EE5927" w:rsidP="00DE72DE">
            <w:pPr>
              <w:pStyle w:val="a5"/>
              <w:jc w:val="both"/>
              <w:rPr>
                <w:b/>
                <w:color w:val="000000"/>
              </w:rPr>
            </w:pPr>
            <w:r w:rsidRPr="00303C0F">
              <w:rPr>
                <w:rFonts w:hint="eastAsia"/>
                <w:b/>
                <w:color w:val="000000"/>
              </w:rPr>
              <w:t>(疑似生重新鑑定者需檢附)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14:paraId="22878B11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44EEE1CB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1B5901B0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6C24F8E9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2A513F22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</w:p>
        </w:tc>
        <w:tc>
          <w:tcPr>
            <w:tcW w:w="3500" w:type="dxa"/>
            <w:vAlign w:val="center"/>
          </w:tcPr>
          <w:p w14:paraId="09EFBD5E" w14:textId="77777777" w:rsidR="00EE5927" w:rsidRPr="00EA5BF7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4D407399" w14:textId="77777777" w:rsidR="000F2C47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890A3F">
              <w:rPr>
                <w:rFonts w:ascii="標楷體" w:eastAsia="標楷體" w:hint="eastAsia"/>
                <w:color w:val="000000"/>
              </w:rPr>
              <w:t xml:space="preserve"> </w:t>
            </w:r>
          </w:p>
          <w:p w14:paraId="3C9F941E" w14:textId="77777777" w:rsidR="00EE5927" w:rsidRPr="00F814A8" w:rsidRDefault="00890A3F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14:paraId="51020D14" w14:textId="77777777" w:rsidR="00EE5927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14:paraId="56BC8B5C" w14:textId="77777777" w:rsidR="00EE5927" w:rsidRPr="00F814A8" w:rsidRDefault="00EE5927" w:rsidP="003E0F3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1A3B331F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205D5E" w:rsidRPr="00F814A8" w14:paraId="22E55457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616DFBE0" w14:textId="77777777" w:rsidR="00205D5E" w:rsidRDefault="00205D5E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</w:p>
        </w:tc>
        <w:tc>
          <w:tcPr>
            <w:tcW w:w="3500" w:type="dxa"/>
            <w:vAlign w:val="center"/>
          </w:tcPr>
          <w:p w14:paraId="5364BCAE" w14:textId="77777777" w:rsidR="00205D5E" w:rsidRDefault="00205D5E" w:rsidP="00205D5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戶籍謄本或新式戶口名簿詳細版影本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5AA74629" w14:textId="77777777" w:rsidR="00303C0F" w:rsidRPr="00303C0F" w:rsidRDefault="00205D5E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5E3B82C3" w14:textId="77777777" w:rsidR="00303C0F" w:rsidRPr="00F814A8" w:rsidRDefault="00205D5E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2C1453F3" w14:textId="77777777" w:rsidR="00205D5E" w:rsidRPr="00F814A8" w:rsidRDefault="00205D5E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C510BE" w:rsidRPr="00F814A8" w14:paraId="6F72E87D" w14:textId="77777777" w:rsidTr="00C510BE">
        <w:trPr>
          <w:cantSplit/>
          <w:trHeight w:val="630"/>
        </w:trPr>
        <w:tc>
          <w:tcPr>
            <w:tcW w:w="753" w:type="dxa"/>
            <w:vAlign w:val="center"/>
          </w:tcPr>
          <w:p w14:paraId="6024D5FF" w14:textId="5B1E089B" w:rsidR="00C510BE" w:rsidRDefault="00C510BE" w:rsidP="00C510BE">
            <w:pPr>
              <w:jc w:val="center"/>
              <w:rPr>
                <w:rFonts w:ascii="標楷體" w:eastAsia="標楷體" w:hint="eastAsia"/>
                <w:color w:val="000000"/>
              </w:rPr>
            </w:pPr>
            <w:bookmarkStart w:id="0" w:name="_GoBack" w:colFirst="0" w:colLast="3"/>
            <w:r w:rsidRPr="00C510BE">
              <w:rPr>
                <w:rFonts w:ascii="標楷體" w:eastAsia="標楷體" w:hint="eastAsia"/>
                <w:color w:val="000000"/>
              </w:rPr>
              <w:t>八</w:t>
            </w:r>
          </w:p>
        </w:tc>
        <w:tc>
          <w:tcPr>
            <w:tcW w:w="3500" w:type="dxa"/>
            <w:vAlign w:val="center"/>
          </w:tcPr>
          <w:p w14:paraId="00327454" w14:textId="2A3D0F55" w:rsidR="00C510BE" w:rsidRDefault="00C510BE" w:rsidP="00C510BE">
            <w:pPr>
              <w:jc w:val="both"/>
              <w:rPr>
                <w:rFonts w:ascii="標楷體" w:eastAsia="標楷體" w:hint="eastAsia"/>
                <w:color w:val="000000"/>
              </w:rPr>
            </w:pPr>
            <w:proofErr w:type="gramStart"/>
            <w:r w:rsidRPr="00C510BE">
              <w:rPr>
                <w:rFonts w:ascii="標楷體" w:eastAsia="標楷體" w:hint="eastAsia"/>
                <w:color w:val="000000"/>
              </w:rPr>
              <w:t>轉銜會前</w:t>
            </w:r>
            <w:proofErr w:type="gramEnd"/>
            <w:r w:rsidRPr="00C510BE">
              <w:rPr>
                <w:rFonts w:ascii="標楷體" w:eastAsia="標楷體" w:hint="eastAsia"/>
                <w:color w:val="000000"/>
              </w:rPr>
              <w:t>會會議紀錄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2AA56214" w14:textId="0381EE60" w:rsidR="00C510BE" w:rsidRPr="00F814A8" w:rsidRDefault="00C510BE" w:rsidP="00C510BE">
            <w:pPr>
              <w:jc w:val="both"/>
              <w:rPr>
                <w:rFonts w:ascii="標楷體" w:eastAsia="標楷體" w:hint="eastAsia"/>
                <w:color w:val="000000"/>
              </w:rPr>
            </w:pPr>
            <w:r w:rsidRPr="00C510BE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25B06F83" w14:textId="2AA278B9" w:rsidR="00C510BE" w:rsidRPr="00F814A8" w:rsidRDefault="00C510BE" w:rsidP="00C510BE">
            <w:pPr>
              <w:jc w:val="both"/>
              <w:rPr>
                <w:rFonts w:ascii="標楷體" w:eastAsia="標楷體" w:hint="eastAsia"/>
                <w:color w:val="000000"/>
              </w:rPr>
            </w:pPr>
            <w:r w:rsidRPr="00C510BE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</w:tcPr>
          <w:p w14:paraId="7CB2B912" w14:textId="77777777" w:rsidR="00C510BE" w:rsidRPr="00F814A8" w:rsidRDefault="00C510BE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bookmarkEnd w:id="0"/>
      <w:tr w:rsidR="00EE5927" w:rsidRPr="00F814A8" w14:paraId="195EB439" w14:textId="77777777" w:rsidTr="000F2C47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52E156E2" w14:textId="77777777"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29CF0EAB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14:paraId="0772858D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14:paraId="4F7A1404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EE5927" w:rsidRPr="00F814A8" w14:paraId="7984A1CC" w14:textId="77777777" w:rsidTr="00DE72DE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6134AF38" w14:textId="77777777" w:rsidR="00EE5927" w:rsidRPr="00F814A8" w:rsidRDefault="00EE5927" w:rsidP="00DE72DE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D32E03E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 xml:space="preserve"> </w:t>
            </w:r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(學校業務</w:t>
            </w:r>
            <w:proofErr w:type="gramStart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承辦人核章</w:t>
            </w:r>
            <w:proofErr w:type="gramEnd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14:paraId="63D18FC0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</w:t>
            </w:r>
            <w:proofErr w:type="gramEnd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14:paraId="70400246" w14:textId="77777777" w:rsidR="00EE5927" w:rsidRPr="000F2C47" w:rsidRDefault="00EE5927" w:rsidP="000F2C47">
      <w:pPr>
        <w:ind w:left="1320" w:hangingChars="550" w:hanging="132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※注意事項：</w:t>
      </w:r>
    </w:p>
    <w:p w14:paraId="62A4184F" w14:textId="77777777"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一、將資料以A4格式彙整，依以上項次依序排列。</w:t>
      </w:r>
    </w:p>
    <w:p w14:paraId="4C4589A8" w14:textId="7008B153"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二、</w:t>
      </w:r>
      <w:r w:rsidR="003B6DCF" w:rsidRPr="000F2C47">
        <w:rPr>
          <w:rFonts w:ascii="標楷體" w:eastAsia="標楷體" w:hint="eastAsia"/>
          <w:color w:val="000000"/>
        </w:rPr>
        <w:t>以幼兒為單位，1位幼兒1個資料夾，</w:t>
      </w:r>
      <w:r w:rsidR="003B6DCF" w:rsidRPr="000F2C47">
        <w:rPr>
          <w:rFonts w:ascii="標楷體" w:eastAsia="標楷體" w:hint="eastAsia"/>
          <w:color w:val="000000"/>
          <w:u w:val="double"/>
        </w:rPr>
        <w:t>資料夾名稱：</w:t>
      </w:r>
      <w:r w:rsidR="00890A3F" w:rsidRPr="000F2C47">
        <w:rPr>
          <w:rFonts w:ascii="標楷體" w:eastAsia="標楷體" w:hint="eastAsia"/>
          <w:color w:val="000000"/>
          <w:u w:val="double"/>
        </w:rPr>
        <w:t>跨階段轉銜安置鑑定</w:t>
      </w:r>
      <w:r w:rsidR="003B6DCF" w:rsidRPr="000F2C47">
        <w:rPr>
          <w:rFonts w:ascii="標楷體" w:eastAsia="標楷體" w:hint="eastAsia"/>
          <w:color w:val="000000"/>
          <w:u w:val="double"/>
        </w:rPr>
        <w:t>-學校名稱-幼兒姓名(中間使用○)</w:t>
      </w:r>
      <w:r w:rsidR="003B6DCF" w:rsidRPr="000F2C47">
        <w:rPr>
          <w:rFonts w:ascii="標楷體" w:eastAsia="標楷體" w:hint="eastAsia"/>
          <w:color w:val="000000"/>
        </w:rPr>
        <w:t>，例如：</w:t>
      </w:r>
      <w:r w:rsidR="000F2C47" w:rsidRPr="000F2C47">
        <w:rPr>
          <w:rFonts w:ascii="標楷體" w:eastAsia="標楷體" w:hint="eastAsia"/>
          <w:color w:val="000000"/>
        </w:rPr>
        <w:t>跨階段轉銜安置鑑定</w:t>
      </w:r>
      <w:r w:rsidR="003B6DCF" w:rsidRPr="000F2C47">
        <w:rPr>
          <w:rFonts w:ascii="標楷體" w:eastAsia="標楷體" w:hint="eastAsia"/>
          <w:color w:val="000000"/>
        </w:rPr>
        <w:t>-快樂國小附設幼兒園-王○明，壓縮後寄送檔案至</w:t>
      </w:r>
      <w:r w:rsidR="007541F4" w:rsidRPr="000F2C47">
        <w:rPr>
          <w:rFonts w:ascii="標楷體" w:eastAsia="標楷體" w:hint="eastAsia"/>
          <w:color w:val="000000"/>
        </w:rPr>
        <w:t>承辦人信箱</w:t>
      </w:r>
      <w:r w:rsidR="003B6DCF" w:rsidRPr="000F2C47">
        <w:rPr>
          <w:rFonts w:ascii="標楷體" w:eastAsia="標楷體" w:hint="eastAsia"/>
          <w:color w:val="000000"/>
        </w:rPr>
        <w:t>。</w:t>
      </w:r>
    </w:p>
    <w:p w14:paraId="22BECEA5" w14:textId="77777777"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  <w:sectPr w:rsidR="00EE5927" w:rsidRPr="000F2C47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0F2C47">
        <w:rPr>
          <w:rFonts w:ascii="標楷體" w:eastAsia="標楷體" w:hint="eastAsia"/>
          <w:color w:val="000000"/>
        </w:rPr>
        <w:t>三、</w:t>
      </w:r>
      <w:r w:rsidR="003B6DCF" w:rsidRPr="000F2C47">
        <w:rPr>
          <w:rFonts w:ascii="標楷體" w:eastAsia="標楷體" w:hint="eastAsia"/>
          <w:color w:val="000000"/>
        </w:rPr>
        <w:t>檔案皆轉存為</w:t>
      </w:r>
      <w:r w:rsidR="003B6DCF" w:rsidRPr="000F2C47">
        <w:rPr>
          <w:rFonts w:ascii="標楷體" w:eastAsia="標楷體" w:hint="eastAsia"/>
          <w:color w:val="000000"/>
          <w:u w:val="double"/>
        </w:rPr>
        <w:t>PDF檔</w:t>
      </w:r>
      <w:r w:rsidR="003B6DCF" w:rsidRPr="000F2C47">
        <w:rPr>
          <w:rFonts w:ascii="標楷體" w:eastAsia="標楷體" w:hint="eastAsia"/>
          <w:color w:val="000000"/>
        </w:rPr>
        <w:t>，</w:t>
      </w:r>
      <w:r w:rsidR="003B6DCF" w:rsidRPr="000F2C47">
        <w:rPr>
          <w:rFonts w:ascii="標楷體" w:eastAsia="標楷體" w:hint="eastAsia"/>
          <w:color w:val="000000"/>
          <w:u w:val="double"/>
        </w:rPr>
        <w:t>檔名為：表件名稱-學校名稱-幼兒姓名(中間使用○)</w:t>
      </w:r>
      <w:r w:rsidR="003B6DCF" w:rsidRPr="000F2C47">
        <w:rPr>
          <w:rFonts w:ascii="標楷體" w:eastAsia="標楷體" w:hint="eastAsia"/>
          <w:color w:val="000000"/>
        </w:rPr>
        <w:t>，例如：鑑定申請資料檢核表-快樂國小附設幼兒園-王○明。</w:t>
      </w:r>
    </w:p>
    <w:p w14:paraId="0D0A56E7" w14:textId="77777777"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</w:t>
      </w:r>
      <w:proofErr w:type="gramStart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同意書填妥</w:t>
      </w:r>
      <w:proofErr w:type="gramEnd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14:paraId="60B48FEB" w14:textId="77777777" w:rsidR="000F2C47" w:rsidRPr="00754786" w:rsidRDefault="00EE5927" w:rsidP="000F2C4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</w:t>
      </w:r>
      <w:proofErr w:type="gramEnd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 w:rsidR="000F2C47">
        <w:rPr>
          <w:rFonts w:ascii="標楷體" w:eastAsia="標楷體" w:hint="eastAsia"/>
          <w:b/>
          <w:sz w:val="26"/>
          <w:szCs w:val="26"/>
        </w:rPr>
        <w:t>重新評估-跨階段轉銜安置鑑定-有醫療資料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157"/>
        <w:gridCol w:w="284"/>
        <w:gridCol w:w="811"/>
        <w:gridCol w:w="306"/>
        <w:gridCol w:w="1479"/>
        <w:gridCol w:w="8"/>
        <w:gridCol w:w="25"/>
        <w:gridCol w:w="14"/>
        <w:gridCol w:w="884"/>
        <w:gridCol w:w="217"/>
        <w:gridCol w:w="126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14:paraId="4A3761F7" w14:textId="77777777" w:rsidTr="000F2C47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14:paraId="0A020676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441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ABE996A" w14:textId="2A00BF9B" w:rsidR="00EE5927" w:rsidRPr="00E4670E" w:rsidRDefault="006A3A64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113</w:t>
            </w:r>
          </w:p>
        </w:tc>
        <w:tc>
          <w:tcPr>
            <w:tcW w:w="1117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D1021FE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14:paraId="7EF4E6BC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444B5DB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</w:t>
            </w:r>
            <w:proofErr w:type="gramEnd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B015A44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DF0B605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3DD6B" w14:textId="77777777" w:rsidR="00EE5927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</w:p>
          <w:p w14:paraId="4BD23899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D2208B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</w:tr>
      <w:tr w:rsidR="006A3A64" w:rsidRPr="00DD6D17" w14:paraId="6959EAC3" w14:textId="77777777" w:rsidTr="000F2C47">
        <w:trPr>
          <w:trHeight w:val="263"/>
          <w:jc w:val="center"/>
        </w:trPr>
        <w:tc>
          <w:tcPr>
            <w:tcW w:w="707" w:type="dxa"/>
            <w:gridSpan w:val="2"/>
            <w:vMerge w:val="restart"/>
            <w:shd w:val="clear" w:color="auto" w:fill="auto"/>
            <w:noWrap/>
            <w:vAlign w:val="bottom"/>
          </w:tcPr>
          <w:p w14:paraId="49B62908" w14:textId="77777777" w:rsidR="006A3A64" w:rsidRPr="00E43C0D" w:rsidRDefault="006A3A64" w:rsidP="006A3A6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913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0EBC0" w14:textId="77777777" w:rsidR="006A3A64" w:rsidRPr="00E43C0D" w:rsidRDefault="006A3A64" w:rsidP="006A3A64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  <w:r w:rsidRPr="0014569F">
              <w:rPr>
                <w:rFonts w:ascii="標楷體" w:eastAsia="標楷體" w:hAnsi="標楷體" w:hint="eastAsia"/>
                <w:szCs w:val="24"/>
              </w:rPr>
              <w:t>(所)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10867" w14:textId="77777777" w:rsidR="006A3A64" w:rsidRPr="00E43C0D" w:rsidRDefault="006A3A64" w:rsidP="006A3A64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65C47BC" w14:textId="3E6128AA" w:rsidR="006A3A64" w:rsidRPr="000F2C47" w:rsidRDefault="006A3A64" w:rsidP="006A3A64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10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年9月2日-11</w:t>
            </w:r>
            <w:r>
              <w:rPr>
                <w:rFonts w:ascii="標楷體" w:eastAsia="標楷體" w:hint="eastAsia"/>
                <w:color w:val="000000"/>
                <w:sz w:val="16"/>
              </w:rPr>
              <w:t>1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5D38DBED" w14:textId="3291AC84" w:rsidR="006A3A64" w:rsidRPr="00CF1D25" w:rsidRDefault="006A3A64" w:rsidP="006A3A64">
            <w:pPr>
              <w:rPr>
                <w:rFonts w:ascii="標楷體" w:eastAsia="標楷體" w:hAnsi="標楷體" w:cs="新細明體"/>
                <w:color w:val="FF0000"/>
                <w:kern w:val="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□小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(109年9月2日-110年9月1日)</w:t>
            </w:r>
          </w:p>
        </w:tc>
      </w:tr>
      <w:tr w:rsidR="006A3A64" w:rsidRPr="00DD6D17" w14:paraId="6D746734" w14:textId="77777777" w:rsidTr="000F2C47">
        <w:trPr>
          <w:trHeight w:val="169"/>
          <w:jc w:val="center"/>
        </w:trPr>
        <w:tc>
          <w:tcPr>
            <w:tcW w:w="707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3990289C" w14:textId="77777777" w:rsidR="006A3A64" w:rsidRPr="00530E11" w:rsidRDefault="006A3A64" w:rsidP="006A3A6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13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2C67B" w14:textId="77777777" w:rsidR="006A3A64" w:rsidRPr="0014569F" w:rsidRDefault="006A3A64" w:rsidP="006A3A64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54668" w14:textId="77777777" w:rsidR="006A3A64" w:rsidRPr="00530E11" w:rsidRDefault="006A3A64" w:rsidP="006A3A6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6DAE8F0" w14:textId="62FFBE24" w:rsidR="006A3A64" w:rsidRPr="00CF1D25" w:rsidRDefault="006A3A64" w:rsidP="006A3A64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726FAE8" w14:textId="72BD758A" w:rsidR="006A3A64" w:rsidRPr="00CF1D25" w:rsidRDefault="006A3A64" w:rsidP="006A3A64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□大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(107年9月2日-108年9月1日)</w:t>
            </w:r>
          </w:p>
        </w:tc>
      </w:tr>
      <w:tr w:rsidR="00EE5927" w:rsidRPr="00DD6D17" w14:paraId="3C6D3F4D" w14:textId="77777777" w:rsidTr="00DE72DE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25A81653" w14:textId="77777777" w:rsidR="00EE5927" w:rsidRPr="00E4670E" w:rsidRDefault="00EE5927" w:rsidP="00DE72D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幼兒基本資料</w:t>
            </w:r>
          </w:p>
        </w:tc>
      </w:tr>
      <w:tr w:rsidR="00EE5927" w:rsidRPr="00DD6D17" w14:paraId="32041C2A" w14:textId="77777777" w:rsidTr="00DE72DE">
        <w:trPr>
          <w:trHeight w:val="537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6223BF2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A629DFD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453BC0B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3B61B043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3D202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8C5E22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087C2A53" w14:textId="77777777" w:rsidTr="00DE72DE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14:paraId="62B93A9E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14:paraId="770AA48C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14:paraId="6E57974D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45C56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105C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EB46FA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14:paraId="250ECF72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44390E19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14:paraId="5BDEAC13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595F1E81" w14:textId="77777777" w:rsidTr="00DE72DE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1E706854" w14:textId="77777777" w:rsidR="00EE5927" w:rsidRPr="00754786" w:rsidRDefault="00EE5927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14:paraId="3E39576C" w14:textId="77777777" w:rsidTr="00DE72DE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31221959" w14:textId="77777777" w:rsidR="00EE5927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3C10AA">
              <w:rPr>
                <w:rFonts w:ascii="標楷體" w:eastAsia="標楷體" w:hAnsi="標楷體" w:cs="新細明體" w:hint="eastAsia"/>
                <w:b/>
                <w:spacing w:val="30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3C10AA">
              <w:rPr>
                <w:rFonts w:ascii="標楷體" w:eastAsia="標楷體" w:hAnsi="標楷體" w:cs="新細明體" w:hint="eastAsia"/>
                <w:b/>
                <w:spacing w:val="15"/>
                <w:kern w:val="0"/>
                <w:sz w:val="28"/>
                <w:szCs w:val="28"/>
                <w:fitText w:val="5600" w:id="-1485051648"/>
              </w:rPr>
              <w:t>書</w:t>
            </w:r>
          </w:p>
          <w:p w14:paraId="0433470C" w14:textId="77777777" w:rsidR="00EE5927" w:rsidRPr="001B329D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</w:t>
            </w:r>
            <w:proofErr w:type="gramEnd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提報</w:t>
            </w:r>
            <w:proofErr w:type="gramStart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身分及類組</w:t>
            </w:r>
            <w:proofErr w:type="gramEnd"/>
          </w:p>
        </w:tc>
      </w:tr>
      <w:tr w:rsidR="00EE5927" w:rsidRPr="00DD6D17" w14:paraId="5A3A0E19" w14:textId="77777777" w:rsidTr="00DE72DE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14:paraId="38DBAFB0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AF589E">
              <w:rPr>
                <w:rFonts w:ascii="標楷體" w:eastAsia="標楷體" w:hAnsi="標楷體" w:hint="eastAsia"/>
                <w:b/>
                <w:sz w:val="36"/>
                <w:szCs w:val="36"/>
                <w:eastAsianLayout w:id="-85738752" w:combine="1"/>
              </w:rPr>
              <w:t>□</w:t>
            </w:r>
            <w:r w:rsidRPr="00AF589E">
              <w:rPr>
                <w:rFonts w:ascii="標楷體" w:eastAsia="標楷體" w:hAnsi="標楷體"/>
                <w:b/>
                <w:sz w:val="36"/>
                <w:szCs w:val="36"/>
                <w:eastAsianLayout w:id="-85738752" w:combine="1"/>
              </w:rPr>
              <w:t>同意</w:t>
            </w:r>
            <w:r w:rsidRPr="00AF589E">
              <w:rPr>
                <w:rFonts w:ascii="標楷體" w:eastAsia="標楷體" w:hAnsi="標楷體" w:hint="eastAsia"/>
                <w:sz w:val="36"/>
                <w:szCs w:val="36"/>
                <w:eastAsianLayout w:id="-85738752" w:combine="1"/>
              </w:rPr>
              <w:t xml:space="preserve">   </w:t>
            </w:r>
            <w:r w:rsidRPr="00AF589E">
              <w:rPr>
                <w:rFonts w:ascii="標楷體" w:eastAsia="標楷體" w:hAnsi="標楷體" w:hint="eastAsia"/>
                <w:b/>
                <w:sz w:val="36"/>
                <w:szCs w:val="36"/>
                <w:eastAsianLayout w:id="-85738752" w:combine="1"/>
              </w:rPr>
              <w:t>□不同意</w:t>
            </w:r>
            <w:proofErr w:type="gramStart"/>
            <w:r w:rsidRPr="00BE06E4">
              <w:rPr>
                <w:rFonts w:ascii="標楷體" w:eastAsia="標楷體" w:hAnsi="標楷體"/>
              </w:rPr>
              <w:t>敝</w:t>
            </w:r>
            <w:proofErr w:type="gramEnd"/>
            <w:r w:rsidRPr="00BE06E4">
              <w:rPr>
                <w:rFonts w:ascii="標楷體" w:eastAsia="標楷體" w:hAnsi="標楷體"/>
              </w:rPr>
              <w:t>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14:paraId="5EEFCA87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</w:t>
            </w:r>
            <w:proofErr w:type="gramStart"/>
            <w:r w:rsidRPr="00D804D8">
              <w:rPr>
                <w:rFonts w:ascii="標楷體" w:eastAsia="標楷體" w:hAnsi="標楷體" w:hint="eastAsia"/>
              </w:rPr>
              <w:t>臺</w:t>
            </w:r>
            <w:proofErr w:type="gramEnd"/>
            <w:r w:rsidRPr="00D804D8">
              <w:rPr>
                <w:rFonts w:ascii="標楷體" w:eastAsia="標楷體" w:hAnsi="標楷體" w:hint="eastAsia"/>
              </w:rPr>
              <w:t>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14:paraId="5294330B" w14:textId="77777777" w:rsidTr="00205D5E">
              <w:trPr>
                <w:trHeight w:val="643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03983D9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2983D767" w14:textId="77777777" w:rsidR="00EE5927" w:rsidRPr="008F30EC" w:rsidRDefault="000F2C47" w:rsidP="00DE72DE">
                  <w:pPr>
                    <w:snapToGrid w:val="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  <w:r w:rsidR="00303C0F" w:rsidRPr="00303C0F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跨階段轉銜安置鑑定</w:t>
                  </w:r>
                  <w:r w:rsidR="00B9325C"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>(請填寫下方資訊)</w:t>
                  </w:r>
                </w:p>
                <w:p w14:paraId="41EB4D67" w14:textId="09025934" w:rsidR="00B9325C" w:rsidRDefault="00B9325C" w:rsidP="00B9325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36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預計就讀的國民小學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   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國民小學</w:t>
                  </w:r>
                  <w:r w:rsidR="006A3A64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(</w:t>
                  </w:r>
                  <w:r w:rsidR="006A3A64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請確認該校是否有</w:t>
                  </w:r>
                  <w:proofErr w:type="gramStart"/>
                  <w:r w:rsidR="006A3A64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下列班型</w:t>
                  </w:r>
                  <w:proofErr w:type="gramEnd"/>
                  <w:r w:rsidR="006A3A64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)</w:t>
                  </w:r>
                </w:p>
                <w:p w14:paraId="7B055117" w14:textId="77777777" w:rsidR="00B9325C" w:rsidRDefault="00B9325C" w:rsidP="008F30E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2280" w:hangingChars="800" w:hanging="192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的班型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普通班接受特教服務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不分類巡迴輔導班 </w:t>
                  </w:r>
                  <w:r w:rsidR="008F30EC">
                    <w:rPr>
                      <w:rFonts w:ascii="標楷體" w:eastAsia="標楷體" w:hAnsi="標楷體" w:cs="新細明體"/>
                      <w:kern w:val="0"/>
                    </w:rPr>
                    <w:br/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資源班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集中式特教班</w:t>
                  </w:r>
                </w:p>
                <w:p w14:paraId="1604D60B" w14:textId="48FE05B1" w:rsidR="00EE5927" w:rsidRPr="000F2C47" w:rsidRDefault="00B9325C" w:rsidP="000F2C47">
                  <w:pPr>
                    <w:snapToGrid w:val="0"/>
                    <w:ind w:leftChars="150" w:left="36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是否為學區內學校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是  </w:t>
                  </w:r>
                  <w:proofErr w:type="gramStart"/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否</w:t>
                  </w:r>
                  <w:proofErr w:type="gramEnd"/>
                  <w:r w:rsidR="006A3A6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(</w:t>
                  </w:r>
                  <w:r w:rsidR="006A3A64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務必與戶口名簿做確認</w:t>
                  </w:r>
                  <w:r w:rsidR="006A3A6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)</w:t>
                  </w:r>
                </w:p>
              </w:tc>
            </w:tr>
            <w:tr w:rsidR="00EE5927" w:rsidRPr="001B329D" w14:paraId="6E3F1016" w14:textId="77777777" w:rsidTr="00DE72DE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A771F0A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EE5927" w:rsidRPr="001B329D" w14:paraId="681DABC2" w14:textId="77777777" w:rsidTr="00DE72DE">
                    <w:tc>
                      <w:tcPr>
                        <w:tcW w:w="4446" w:type="dxa"/>
                      </w:tcPr>
                      <w:p w14:paraId="66EE87A4" w14:textId="77777777" w:rsidR="00EE5927" w:rsidRPr="0093501F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  <w:sz w:val="18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其他障礙</w:t>
                        </w:r>
                        <w:r w:rsidR="000F2C47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(</w:t>
                        </w:r>
                        <w:r w:rsidR="0093501F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有效期限僅至國小一年級結束</w:t>
                        </w:r>
                        <w:r w:rsidR="000F2C47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)</w:t>
                        </w:r>
                      </w:p>
                      <w:p w14:paraId="67D68394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14:paraId="2B82BF46" w14:textId="77777777" w:rsidR="00EE5927" w:rsidRDefault="002F4D24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EE5927"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14:paraId="51F0B998" w14:textId="77777777" w:rsidR="00EE5927" w:rsidRDefault="0041565F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EE5927" w:rsidRPr="00E81A7C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</w:p>
                      <w:p w14:paraId="1B0CDBE8" w14:textId="77777777" w:rsidR="00EE5927" w:rsidRPr="000F2C4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五、語言障礙</w:t>
                        </w:r>
                      </w:p>
                    </w:tc>
                    <w:tc>
                      <w:tcPr>
                        <w:tcW w:w="4447" w:type="dxa"/>
                      </w:tcPr>
                      <w:p w14:paraId="575D0508" w14:textId="77777777" w:rsidR="000F2C47" w:rsidRDefault="00335633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六、肢體障礙</w:t>
                        </w:r>
                      </w:p>
                      <w:p w14:paraId="2696F520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七、腦性麻痺</w:t>
                        </w:r>
                      </w:p>
                      <w:p w14:paraId="084691B6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八、身體病弱</w:t>
                        </w:r>
                      </w:p>
                      <w:p w14:paraId="1650B8BA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九、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多重障礙</w:t>
                        </w:r>
                      </w:p>
                      <w:p w14:paraId="6F9A28C9" w14:textId="77777777" w:rsidR="00EE5927" w:rsidRDefault="00EE5927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自閉症</w:t>
                        </w:r>
                      </w:p>
                      <w:p w14:paraId="31CB8798" w14:textId="22796E26" w:rsidR="006A3A64" w:rsidRPr="000F2C47" w:rsidRDefault="006A3A64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十一、情緒行為障礙</w:t>
                        </w:r>
                      </w:p>
                    </w:tc>
                  </w:tr>
                </w:tbl>
                <w:p w14:paraId="55530DA3" w14:textId="77777777" w:rsidR="00EE5927" w:rsidRPr="00F651DC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14:paraId="04590F16" w14:textId="77777777" w:rsidR="00EE5927" w:rsidRDefault="00EE5927" w:rsidP="00DE72DE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67A47277" w14:textId="77777777" w:rsidR="00285003" w:rsidRDefault="00EE5927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2AC83744" w14:textId="77777777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5DFD0517" w14:textId="07A5BB4B" w:rsidR="00285003" w:rsidRPr="00A868D0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="00DE7B1B">
              <w:rPr>
                <w:rFonts w:ascii="標楷體" w:eastAsia="標楷體" w:hAnsi="標楷體"/>
              </w:rPr>
              <w:t>聯</w:t>
            </w:r>
            <w:r>
              <w:rPr>
                <w:rFonts w:ascii="標楷體" w:eastAsia="標楷體" w:hAnsi="標楷體"/>
              </w:rPr>
              <w:t>絡電話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4EB937F1" w14:textId="77777777" w:rsidR="00285003" w:rsidRP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32A40AAB" w14:textId="77777777" w:rsidR="00EE5927" w:rsidRPr="001B31B4" w:rsidRDefault="00EE5927" w:rsidP="00DE7B1B">
            <w:pPr>
              <w:snapToGrid w:val="0"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14:paraId="003BB5F8" w14:textId="77777777" w:rsidR="00EE5927" w:rsidRPr="00DD6D17" w:rsidRDefault="00EE5927" w:rsidP="0028500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14:paraId="0DC09941" w14:textId="77777777" w:rsidR="00285003" w:rsidRDefault="00285003" w:rsidP="00285003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</w:pPr>
    </w:p>
    <w:p w14:paraId="30C401E5" w14:textId="77777777" w:rsidR="00EE5927" w:rsidRDefault="00EE5927" w:rsidP="00EE5927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  <w:sectPr w:rsidR="00EE5927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※疑似發展遲緩學生之家長若不同意</w:t>
      </w:r>
      <w:r w:rsidR="0082658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重新評估</w:t>
      </w: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鑑定，則視同</w:t>
      </w:r>
      <w:r w:rsidR="00B9325C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放棄身分。</w:t>
      </w:r>
    </w:p>
    <w:p w14:paraId="6A8987A3" w14:textId="77777777" w:rsidR="003B6DCF" w:rsidRPr="00A22A98" w:rsidRDefault="00EE5927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 xml:space="preserve">  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="003B6DCF"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</w:t>
      </w:r>
      <w:proofErr w:type="gramStart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檔</w:t>
      </w:r>
      <w:proofErr w:type="gramEnd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繳交。</w:t>
      </w:r>
    </w:p>
    <w:p w14:paraId="39255547" w14:textId="36BE972F" w:rsidR="00EE5927" w:rsidRPr="00285003" w:rsidRDefault="00EE5927" w:rsidP="00285003">
      <w:pPr>
        <w:jc w:val="center"/>
        <w:rPr>
          <w:rFonts w:eastAsia="標楷體"/>
          <w:b/>
          <w:sz w:val="26"/>
          <w:szCs w:val="26"/>
        </w:rPr>
      </w:pP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</w:t>
      </w:r>
      <w:r w:rsidR="006A3A64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113</w:t>
      </w: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</w:t>
      </w:r>
      <w:r w:rsidR="007C71F8">
        <w:rPr>
          <w:rFonts w:eastAsia="標楷體" w:hint="eastAsia"/>
          <w:sz w:val="26"/>
          <w:szCs w:val="26"/>
        </w:rPr>
        <w:t>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Pr="003B6DC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重新評估</w:t>
      </w:r>
      <w:r w:rsidR="002850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-</w:t>
      </w:r>
      <w:r w:rsidR="00285003">
        <w:rPr>
          <w:rFonts w:ascii="標楷體" w:eastAsia="標楷體" w:hint="eastAsia"/>
          <w:b/>
          <w:sz w:val="26"/>
          <w:szCs w:val="26"/>
        </w:rPr>
        <w:t>跨階段轉銜安置鑑定-有醫療資料</w:t>
      </w:r>
      <w:r w:rsidR="00286E2D">
        <w:rPr>
          <w:rFonts w:ascii="標楷體" w:eastAsia="標楷體" w:hint="eastAsia"/>
          <w:b/>
          <w:sz w:val="26"/>
          <w:szCs w:val="26"/>
        </w:rPr>
        <w:t>-</w:t>
      </w:r>
      <w:r w:rsidR="00AF589E">
        <w:rPr>
          <w:rFonts w:ascii="標楷體" w:eastAsia="標楷體" w:hint="eastAsia"/>
          <w:b/>
          <w:sz w:val="26"/>
          <w:szCs w:val="26"/>
        </w:rPr>
        <w:t>身體病弱</w:t>
      </w:r>
    </w:p>
    <w:p w14:paraId="68454F32" w14:textId="2CCC1CBF" w:rsidR="00EE5927" w:rsidRPr="000E5146" w:rsidRDefault="0061246C" w:rsidP="000E5146">
      <w:pPr>
        <w:adjustRightInd w:val="0"/>
        <w:snapToGrid w:val="0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 xml:space="preserve">                                                             </w:t>
      </w:r>
      <w:r w:rsidR="00EE5927" w:rsidRPr="002B5E8C">
        <w:rPr>
          <w:rFonts w:ascii="標楷體" w:eastAsia="標楷體" w:hAnsi="標楷體"/>
        </w:rPr>
        <w:t>填寫日期：</w:t>
      </w:r>
      <w:r w:rsidR="006A3A64">
        <w:rPr>
          <w:rFonts w:ascii="標楷體" w:eastAsia="標楷體" w:hAnsi="標楷體" w:hint="eastAsia"/>
        </w:rPr>
        <w:t>113</w:t>
      </w:r>
      <w:r w:rsidR="00EE5927" w:rsidRPr="002B5E8C">
        <w:rPr>
          <w:rFonts w:ascii="標楷體" w:eastAsia="標楷體" w:hAnsi="標楷體"/>
        </w:rPr>
        <w:t xml:space="preserve">年   月 </w:t>
      </w:r>
      <w:r w:rsidR="00EE5927" w:rsidRPr="002B5E8C">
        <w:rPr>
          <w:rFonts w:ascii="標楷體" w:eastAsia="標楷體" w:hAnsi="標楷體" w:hint="eastAsia"/>
        </w:rPr>
        <w:t xml:space="preserve">  </w:t>
      </w:r>
      <w:r w:rsidR="00EE5927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="-114" w:tblpY="1"/>
        <w:tblOverlap w:val="never"/>
        <w:tblW w:w="108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"/>
        <w:gridCol w:w="773"/>
        <w:gridCol w:w="986"/>
        <w:gridCol w:w="4351"/>
        <w:gridCol w:w="1461"/>
        <w:gridCol w:w="2971"/>
      </w:tblGrid>
      <w:tr w:rsidR="00B34D07" w:rsidRPr="00F814A8" w14:paraId="4B812588" w14:textId="77777777" w:rsidTr="00335633">
        <w:trPr>
          <w:trHeight w:val="396"/>
        </w:trPr>
        <w:tc>
          <w:tcPr>
            <w:tcW w:w="302" w:type="dxa"/>
            <w:vMerge w:val="restart"/>
            <w:vAlign w:val="center"/>
          </w:tcPr>
          <w:p w14:paraId="45FC192A" w14:textId="77777777" w:rsidR="00B34D07" w:rsidRPr="006C553F" w:rsidRDefault="00B34D07" w:rsidP="00335633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14:paraId="735E3E97" w14:textId="77777777" w:rsidR="00B34D07" w:rsidRPr="0014569F" w:rsidRDefault="00B34D07" w:rsidP="0033563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351" w:type="dxa"/>
            <w:vAlign w:val="center"/>
          </w:tcPr>
          <w:p w14:paraId="01941B00" w14:textId="77777777" w:rsidR="00B34D07" w:rsidRPr="0014569F" w:rsidRDefault="00B34D07" w:rsidP="0033563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29DC7118" w14:textId="77777777" w:rsidR="00B34D07" w:rsidRPr="0014569F" w:rsidRDefault="00B34D07" w:rsidP="0033563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2971" w:type="dxa"/>
            <w:vAlign w:val="center"/>
          </w:tcPr>
          <w:p w14:paraId="08EB7200" w14:textId="77777777" w:rsidR="00B34D07" w:rsidRPr="0014569F" w:rsidRDefault="00B34D07" w:rsidP="0033563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B34D07" w:rsidRPr="000D3EF6" w14:paraId="2540B086" w14:textId="77777777" w:rsidTr="00335633">
        <w:trPr>
          <w:trHeight w:val="57"/>
        </w:trPr>
        <w:tc>
          <w:tcPr>
            <w:tcW w:w="302" w:type="dxa"/>
            <w:vMerge/>
            <w:vAlign w:val="center"/>
          </w:tcPr>
          <w:p w14:paraId="3489A517" w14:textId="77777777" w:rsidR="00B34D07" w:rsidRPr="006C553F" w:rsidRDefault="00B34D07" w:rsidP="00335633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14:paraId="1F8F3AE0" w14:textId="77777777" w:rsidR="00B34D07" w:rsidRPr="0014569F" w:rsidRDefault="00B34D07" w:rsidP="0033563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783" w:type="dxa"/>
            <w:gridSpan w:val="3"/>
            <w:vAlign w:val="center"/>
          </w:tcPr>
          <w:p w14:paraId="54D25CD8" w14:textId="77777777" w:rsidR="00B34D07" w:rsidRPr="00285003" w:rsidRDefault="00B34D07" w:rsidP="00335633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服務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</w:p>
        </w:tc>
      </w:tr>
      <w:tr w:rsidR="00B34D07" w:rsidRPr="000D3EF6" w14:paraId="28ACAFE5" w14:textId="77777777" w:rsidTr="00335633">
        <w:trPr>
          <w:trHeight w:val="57"/>
        </w:trPr>
        <w:tc>
          <w:tcPr>
            <w:tcW w:w="302" w:type="dxa"/>
            <w:vMerge/>
            <w:vAlign w:val="center"/>
          </w:tcPr>
          <w:p w14:paraId="3DC0C74B" w14:textId="77777777" w:rsidR="00B34D07" w:rsidRPr="006C553F" w:rsidRDefault="00B34D07" w:rsidP="00335633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14:paraId="27AA4E15" w14:textId="77777777" w:rsidR="00B34D07" w:rsidRPr="0014569F" w:rsidRDefault="00B34D07" w:rsidP="0033563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就學期間</w:t>
            </w:r>
          </w:p>
        </w:tc>
        <w:tc>
          <w:tcPr>
            <w:tcW w:w="8783" w:type="dxa"/>
            <w:gridSpan w:val="3"/>
            <w:vAlign w:val="center"/>
          </w:tcPr>
          <w:p w14:paraId="4B823A32" w14:textId="77777777" w:rsidR="00B34D07" w:rsidRDefault="00B34D07" w:rsidP="00335633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日開始就讀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</w:p>
          <w:p w14:paraId="5DFF5D57" w14:textId="77777777" w:rsidR="00B34D07" w:rsidRPr="0014569F" w:rsidRDefault="00B34D07" w:rsidP="00335633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曾於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日前就讀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，於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日轉學至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</w:p>
        </w:tc>
      </w:tr>
      <w:tr w:rsidR="00B34D07" w:rsidRPr="000D3EF6" w14:paraId="76D5A8E4" w14:textId="77777777" w:rsidTr="00335633">
        <w:trPr>
          <w:trHeight w:val="57"/>
        </w:trPr>
        <w:tc>
          <w:tcPr>
            <w:tcW w:w="302" w:type="dxa"/>
            <w:vMerge/>
            <w:vAlign w:val="center"/>
          </w:tcPr>
          <w:p w14:paraId="03E49D24" w14:textId="77777777" w:rsidR="00B34D07" w:rsidRPr="006C553F" w:rsidRDefault="00B34D07" w:rsidP="00335633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14:paraId="746D2359" w14:textId="77777777" w:rsidR="00B34D07" w:rsidRPr="0014569F" w:rsidRDefault="00B34D07" w:rsidP="0033563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鑑定文號</w:t>
            </w:r>
          </w:p>
        </w:tc>
        <w:tc>
          <w:tcPr>
            <w:tcW w:w="8783" w:type="dxa"/>
            <w:gridSpan w:val="3"/>
            <w:vAlign w:val="center"/>
          </w:tcPr>
          <w:p w14:paraId="19F21328" w14:textId="77777777" w:rsidR="00B34D07" w:rsidRPr="0014569F" w:rsidRDefault="00B34D07" w:rsidP="00335633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民國        年    月    日  府</w:t>
            </w:r>
            <w:r w:rsidRPr="00303C0F">
              <w:rPr>
                <w:rFonts w:ascii="標楷體" w:eastAsia="標楷體" w:hint="eastAsia"/>
                <w:sz w:val="22"/>
                <w:szCs w:val="24"/>
              </w:rPr>
              <w:t>教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字第        號</w:t>
            </w:r>
          </w:p>
        </w:tc>
      </w:tr>
      <w:tr w:rsidR="00B34D07" w:rsidRPr="000D3EF6" w14:paraId="40481536" w14:textId="77777777" w:rsidTr="00335633">
        <w:trPr>
          <w:trHeight w:val="57"/>
        </w:trPr>
        <w:tc>
          <w:tcPr>
            <w:tcW w:w="302" w:type="dxa"/>
            <w:vMerge/>
            <w:vAlign w:val="center"/>
          </w:tcPr>
          <w:p w14:paraId="7DBD17FA" w14:textId="77777777" w:rsidR="00B34D07" w:rsidRPr="006C553F" w:rsidRDefault="00B34D07" w:rsidP="00335633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14:paraId="5A4DDA6A" w14:textId="77777777" w:rsidR="00B34D07" w:rsidRDefault="00B34D07" w:rsidP="0033563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輔會有效期限</w:t>
            </w:r>
          </w:p>
        </w:tc>
        <w:tc>
          <w:tcPr>
            <w:tcW w:w="8783" w:type="dxa"/>
            <w:gridSpan w:val="3"/>
            <w:vAlign w:val="center"/>
          </w:tcPr>
          <w:p w14:paraId="77C0F370" w14:textId="77777777" w:rsidR="00B34D07" w:rsidRDefault="00B34D07" w:rsidP="00335633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學前階段截止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      年    月    日</w:t>
            </w:r>
          </w:p>
        </w:tc>
      </w:tr>
      <w:tr w:rsidR="00B34D07" w:rsidRPr="000D3EF6" w14:paraId="4AD92979" w14:textId="77777777" w:rsidTr="00335633">
        <w:trPr>
          <w:trHeight w:val="57"/>
        </w:trPr>
        <w:tc>
          <w:tcPr>
            <w:tcW w:w="302" w:type="dxa"/>
            <w:vMerge/>
            <w:vAlign w:val="center"/>
          </w:tcPr>
          <w:p w14:paraId="377B2ECD" w14:textId="77777777" w:rsidR="00B34D07" w:rsidRPr="006C553F" w:rsidRDefault="00B34D07" w:rsidP="00B34D07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14:paraId="0BBF520E" w14:textId="3F6E5C56" w:rsidR="00B34D07" w:rsidRDefault="00B34D07" w:rsidP="00B34D07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固定服用藥物</w:t>
            </w:r>
          </w:p>
        </w:tc>
        <w:tc>
          <w:tcPr>
            <w:tcW w:w="8783" w:type="dxa"/>
            <w:gridSpan w:val="3"/>
            <w:vAlign w:val="center"/>
          </w:tcPr>
          <w:p w14:paraId="45BBA5EC" w14:textId="4AF5EB15" w:rsidR="00B34D07" w:rsidRPr="0014569F" w:rsidRDefault="00B34D07" w:rsidP="00B34D07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proofErr w:type="gramStart"/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否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　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是，藥物名稱: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 　　   </w:t>
            </w:r>
            <w:r w:rsidRPr="005C281E">
              <w:rPr>
                <w:rFonts w:ascii="標楷體" w:eastAsia="標楷體" w:hint="eastAsia"/>
                <w:color w:val="000000"/>
                <w:sz w:val="22"/>
                <w:szCs w:val="24"/>
              </w:rPr>
              <w:t>；副作用: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         </w:t>
            </w:r>
          </w:p>
        </w:tc>
      </w:tr>
      <w:tr w:rsidR="00EE5927" w:rsidRPr="00F814A8" w14:paraId="7984DC5B" w14:textId="77777777" w:rsidTr="00335633">
        <w:trPr>
          <w:trHeight w:val="1330"/>
        </w:trPr>
        <w:tc>
          <w:tcPr>
            <w:tcW w:w="302" w:type="dxa"/>
            <w:vMerge w:val="restart"/>
            <w:vAlign w:val="center"/>
          </w:tcPr>
          <w:p w14:paraId="28628678" w14:textId="77777777" w:rsidR="00EE5927" w:rsidRPr="006C553F" w:rsidRDefault="00EE5927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542" w:type="dxa"/>
            <w:gridSpan w:val="5"/>
            <w:vAlign w:val="center"/>
          </w:tcPr>
          <w:p w14:paraId="66CD78DE" w14:textId="77777777"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14:paraId="73A2BD3A" w14:textId="77777777" w:rsidR="00EE5927" w:rsidRPr="0014569F" w:rsidRDefault="00EE5927" w:rsidP="00335633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14:paraId="45425F71" w14:textId="77777777"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14:paraId="1E54582E" w14:textId="77777777" w:rsidR="00EE5927" w:rsidRPr="0014569F" w:rsidRDefault="00EE5927" w:rsidP="00335633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24C7A64B" w14:textId="77777777" w:rsidR="00EE5927" w:rsidRPr="0014569F" w:rsidRDefault="00EE5927" w:rsidP="00335633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14:paraId="1A434CF6" w14:textId="77777777" w:rsidR="00EE5927" w:rsidRPr="0014569F" w:rsidRDefault="00EE5927" w:rsidP="00335633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22EC384F" w14:textId="77777777"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14:paraId="5B38F85A" w14:textId="77777777"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14:paraId="339C83BD" w14:textId="77777777"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1676CAD8" w14:textId="77777777"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66508A7F" w14:textId="77777777"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14:paraId="3ADE15A9" w14:textId="77777777"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14:paraId="74F1C0F8" w14:textId="77777777" w:rsidR="00EE5927" w:rsidRPr="0014569F" w:rsidRDefault="00EE5927" w:rsidP="0033563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EE5927" w:rsidRPr="00F814A8" w14:paraId="25E1BD86" w14:textId="77777777" w:rsidTr="00335633">
        <w:trPr>
          <w:trHeight w:val="794"/>
        </w:trPr>
        <w:tc>
          <w:tcPr>
            <w:tcW w:w="302" w:type="dxa"/>
            <w:vMerge/>
            <w:vAlign w:val="center"/>
          </w:tcPr>
          <w:p w14:paraId="79068F68" w14:textId="77777777" w:rsidR="00EE5927" w:rsidRPr="006C553F" w:rsidRDefault="00EE5927" w:rsidP="00335633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542" w:type="dxa"/>
            <w:gridSpan w:val="5"/>
            <w:vAlign w:val="center"/>
          </w:tcPr>
          <w:tbl>
            <w:tblPr>
              <w:tblpPr w:leftFromText="180" w:rightFromText="180" w:vertAnchor="text" w:tblpY="1"/>
              <w:tblOverlap w:val="never"/>
              <w:tblW w:w="9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1531"/>
            </w:tblGrid>
            <w:tr w:rsidR="00EE5927" w:rsidRPr="0014569F" w14:paraId="54E362FE" w14:textId="77777777" w:rsidTr="00335633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14:paraId="0BB88ED5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14:paraId="424C3335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14:paraId="00554A14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6307A23A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36E7776B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14:paraId="68DD1EC2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14:paraId="05F1DEFB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1531" w:type="dxa"/>
                  <w:shd w:val="clear" w:color="auto" w:fill="F2F2F2" w:themeFill="background1" w:themeFillShade="F2"/>
                  <w:vAlign w:val="center"/>
                </w:tcPr>
                <w:p w14:paraId="2B04093E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EE5927" w:rsidRPr="0014569F" w14:paraId="69B0C4B2" w14:textId="77777777" w:rsidTr="00335633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14:paraId="32599173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312DC730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14:paraId="443F512E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C1A3C42" w14:textId="77777777" w:rsidR="00EE5927" w:rsidRPr="00770FD2" w:rsidRDefault="00EE5927" w:rsidP="00335633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2586950F" w14:textId="77777777" w:rsidR="00EE5927" w:rsidRPr="00770FD2" w:rsidRDefault="00EE5927" w:rsidP="00335633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37111533" w14:textId="77777777" w:rsidR="00EE5927" w:rsidRPr="00770FD2" w:rsidRDefault="00EE5927" w:rsidP="00335633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5671A93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7F733318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017C1AAE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11183B8A" w14:textId="77777777" w:rsidR="00EE5927" w:rsidRPr="0014569F" w:rsidRDefault="00EE5927" w:rsidP="00335633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328D5122" w14:textId="77777777" w:rsidTr="00335633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14:paraId="3D76C269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100CFAEF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14:paraId="5D034C8F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629CEA74" w14:textId="77777777" w:rsidR="00EE5927" w:rsidRPr="00770FD2" w:rsidRDefault="00EE5927" w:rsidP="00335633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38DB628C" w14:textId="77777777" w:rsidR="00EE5927" w:rsidRPr="00770FD2" w:rsidRDefault="00EE5927" w:rsidP="00335633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536058BE" w14:textId="77777777" w:rsidR="00EE5927" w:rsidRPr="00770FD2" w:rsidRDefault="00EE5927" w:rsidP="00335633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2396098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5E3B6C73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28BC71B0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606234B8" w14:textId="77777777" w:rsidR="00EE5927" w:rsidRPr="0014569F" w:rsidRDefault="00EE5927" w:rsidP="00335633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61B813B2" w14:textId="77777777" w:rsidTr="00335633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14:paraId="726E5A78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</w:t>
                  </w:r>
                  <w:proofErr w:type="gramStart"/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他</w:t>
                  </w:r>
                  <w:proofErr w:type="gramEnd"/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14:paraId="0E9194A0" w14:textId="77777777" w:rsidR="00EE5927" w:rsidRPr="0014569F" w:rsidRDefault="00EE5927" w:rsidP="00335633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01FF6850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3E5182A7" w14:textId="77777777" w:rsidR="00EE5927" w:rsidRPr="00770FD2" w:rsidRDefault="00EE5927" w:rsidP="00335633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580E2659" w14:textId="77777777" w:rsidR="00EE5927" w:rsidRPr="00770FD2" w:rsidRDefault="00EE5927" w:rsidP="00335633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31E20178" w14:textId="77777777" w:rsidR="00EE5927" w:rsidRPr="00770FD2" w:rsidRDefault="00EE5927" w:rsidP="00335633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65F29F7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4BD9CC9C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7D8B5B61" w14:textId="77777777" w:rsidR="00EE5927" w:rsidRPr="0014569F" w:rsidRDefault="00EE5927" w:rsidP="00335633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663D88DA" w14:textId="77777777" w:rsidR="00EE5927" w:rsidRPr="0014569F" w:rsidRDefault="00EE5927" w:rsidP="00335633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14:paraId="6DD88135" w14:textId="77777777" w:rsidR="00EE5927" w:rsidRPr="0014569F" w:rsidRDefault="00EE5927" w:rsidP="00335633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61EB0FF9" w14:textId="77777777" w:rsidTr="00335633">
        <w:trPr>
          <w:trHeight w:val="2287"/>
        </w:trPr>
        <w:tc>
          <w:tcPr>
            <w:tcW w:w="302" w:type="dxa"/>
            <w:vAlign w:val="center"/>
          </w:tcPr>
          <w:p w14:paraId="60308D7A" w14:textId="77777777" w:rsidR="00EE5927" w:rsidRPr="006C553F" w:rsidRDefault="00EE5927" w:rsidP="0033563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542" w:type="dxa"/>
            <w:gridSpan w:val="5"/>
          </w:tcPr>
          <w:p w14:paraId="41B06C51" w14:textId="77777777" w:rsidR="00EE5927" w:rsidRPr="0014569F" w:rsidRDefault="00EE5927" w:rsidP="00335633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pPr w:leftFromText="180" w:rightFromText="180" w:vertAnchor="text" w:tblpY="1"/>
              <w:tblOverlap w:val="never"/>
              <w:tblW w:w="9973" w:type="dxa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288"/>
            </w:tblGrid>
            <w:tr w:rsidR="00EE5927" w:rsidRPr="0014569F" w14:paraId="01FA22B3" w14:textId="77777777" w:rsidTr="00335633">
              <w:tc>
                <w:tcPr>
                  <w:tcW w:w="1384" w:type="dxa"/>
                  <w:shd w:val="clear" w:color="auto" w:fill="F2F2F2" w:themeFill="background1" w:themeFillShade="F2"/>
                </w:tcPr>
                <w:p w14:paraId="283847F4" w14:textId="77777777" w:rsidR="00EE5927" w:rsidRPr="0014569F" w:rsidRDefault="00EE5927" w:rsidP="0033563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14:paraId="122D1E08" w14:textId="77777777" w:rsidR="00EE5927" w:rsidRPr="0014569F" w:rsidRDefault="00EE5927" w:rsidP="0033563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14:paraId="67E5C9D5" w14:textId="77777777" w:rsidR="00EE5927" w:rsidRPr="0014569F" w:rsidRDefault="00EE5927" w:rsidP="0033563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14:paraId="757CE1AB" w14:textId="77777777" w:rsidR="00EE5927" w:rsidRPr="0014569F" w:rsidRDefault="00EE5927" w:rsidP="0033563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288" w:type="dxa"/>
                  <w:shd w:val="clear" w:color="auto" w:fill="F2F2F2" w:themeFill="background1" w:themeFillShade="F2"/>
                </w:tcPr>
                <w:p w14:paraId="52EA4F89" w14:textId="77777777" w:rsidR="00EE5927" w:rsidRPr="0014569F" w:rsidRDefault="00EE5927" w:rsidP="0033563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</w:t>
                  </w:r>
                  <w:proofErr w:type="gramStart"/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起迄</w:t>
                  </w:r>
                  <w:proofErr w:type="gramEnd"/>
                </w:p>
              </w:tc>
            </w:tr>
            <w:tr w:rsidR="00EE5927" w:rsidRPr="0014569F" w14:paraId="59146087" w14:textId="77777777" w:rsidTr="00335633">
              <w:tc>
                <w:tcPr>
                  <w:tcW w:w="1384" w:type="dxa"/>
                </w:tcPr>
                <w:p w14:paraId="7411DE07" w14:textId="77777777" w:rsidR="00EE5927" w:rsidRPr="006A3A64" w:rsidRDefault="00EE5927" w:rsidP="00335633">
                  <w:pPr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6A3A64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例：語言</w:t>
                  </w:r>
                </w:p>
              </w:tc>
              <w:tc>
                <w:tcPr>
                  <w:tcW w:w="992" w:type="dxa"/>
                </w:tcPr>
                <w:p w14:paraId="6C7FAACE" w14:textId="77777777" w:rsidR="00EE5927" w:rsidRPr="006A3A64" w:rsidRDefault="00EE5927" w:rsidP="00335633">
                  <w:pPr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6A3A64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早療</w:t>
                  </w:r>
                  <w:r w:rsidRPr="006A3A64">
                    <w:rPr>
                      <w:rFonts w:ascii="標楷體" w:eastAsia="標楷體" w:hAnsi="標楷體"/>
                      <w:color w:val="17365D" w:themeColor="text2" w:themeShade="BF"/>
                    </w:rPr>
                    <w:br/>
                  </w:r>
                  <w:r w:rsidRPr="006A3A64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14:paraId="78C87FC4" w14:textId="77777777" w:rsidR="00EE5927" w:rsidRPr="006A3A64" w:rsidRDefault="00EE5927" w:rsidP="00335633">
                  <w:pPr>
                    <w:rPr>
                      <w:rFonts w:ascii="標楷體" w:eastAsia="標楷體" w:hAnsi="標楷體"/>
                      <w:color w:val="17365D" w:themeColor="text2" w:themeShade="BF"/>
                      <w:u w:val="single"/>
                    </w:rPr>
                  </w:pPr>
                  <w:r w:rsidRPr="006A3A64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■個別□團體□其他</w:t>
                  </w:r>
                  <w:r w:rsidRPr="006A3A64">
                    <w:rPr>
                      <w:rFonts w:ascii="標楷體" w:eastAsia="標楷體" w:hAnsi="標楷體" w:hint="eastAsia"/>
                      <w:color w:val="17365D" w:themeColor="text2" w:themeShade="BF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3EDA87CD" w14:textId="77777777" w:rsidR="00EE5927" w:rsidRPr="006A3A64" w:rsidRDefault="00EE5927" w:rsidP="00335633">
                  <w:pPr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6A3A64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1/</w:t>
                  </w:r>
                  <w:proofErr w:type="gramStart"/>
                  <w:r w:rsidRPr="006A3A64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週</w:t>
                  </w:r>
                  <w:proofErr w:type="gramEnd"/>
                </w:p>
              </w:tc>
              <w:tc>
                <w:tcPr>
                  <w:tcW w:w="3288" w:type="dxa"/>
                </w:tcPr>
                <w:p w14:paraId="60989837" w14:textId="77777777" w:rsidR="00EE5927" w:rsidRPr="006A3A64" w:rsidRDefault="00EE5927" w:rsidP="00335633">
                  <w:pPr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6A3A64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從六個月大開始到現在</w:t>
                  </w:r>
                </w:p>
              </w:tc>
            </w:tr>
            <w:tr w:rsidR="00EE5927" w:rsidRPr="0014569F" w14:paraId="55201FF5" w14:textId="77777777" w:rsidTr="00335633">
              <w:tc>
                <w:tcPr>
                  <w:tcW w:w="1384" w:type="dxa"/>
                </w:tcPr>
                <w:p w14:paraId="7DC8001E" w14:textId="77777777"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7CB9805F" w14:textId="77777777"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737EB7EA" w14:textId="77777777"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5F629281" w14:textId="77777777"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639B3A80" w14:textId="77777777"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EE5927" w:rsidRPr="0014569F" w14:paraId="23A39654" w14:textId="77777777" w:rsidTr="00335633">
              <w:tc>
                <w:tcPr>
                  <w:tcW w:w="1384" w:type="dxa"/>
                </w:tcPr>
                <w:p w14:paraId="4C76E394" w14:textId="77777777"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08057BFC" w14:textId="77777777"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55723681" w14:textId="77777777"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19A1E967" w14:textId="77777777"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7383D587" w14:textId="77777777" w:rsidR="00EE5927" w:rsidRPr="00F85FBD" w:rsidRDefault="00EE5927" w:rsidP="00335633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55CAD8C6" w14:textId="77777777" w:rsidR="00EE5927" w:rsidRPr="0014569F" w:rsidRDefault="00EE5927" w:rsidP="00335633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5CD539B8" w14:textId="77777777" w:rsidTr="00335633">
        <w:trPr>
          <w:trHeight w:val="57"/>
        </w:trPr>
        <w:tc>
          <w:tcPr>
            <w:tcW w:w="302" w:type="dxa"/>
            <w:vMerge w:val="restart"/>
            <w:vAlign w:val="center"/>
          </w:tcPr>
          <w:p w14:paraId="11D0C0D1" w14:textId="77777777" w:rsidR="00EE5927" w:rsidRPr="006C553F" w:rsidRDefault="00EE5927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542" w:type="dxa"/>
            <w:gridSpan w:val="5"/>
            <w:shd w:val="clear" w:color="auto" w:fill="F2F2F2" w:themeFill="background1" w:themeFillShade="F2"/>
          </w:tcPr>
          <w:p w14:paraId="1081C0FC" w14:textId="77777777" w:rsidR="00EE5927" w:rsidRPr="0014569F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EE5927" w:rsidRPr="00F814A8" w14:paraId="29AF9D99" w14:textId="77777777" w:rsidTr="00335633">
        <w:trPr>
          <w:trHeight w:val="1020"/>
        </w:trPr>
        <w:tc>
          <w:tcPr>
            <w:tcW w:w="302" w:type="dxa"/>
            <w:vMerge/>
            <w:vAlign w:val="center"/>
          </w:tcPr>
          <w:p w14:paraId="7B142E31" w14:textId="77777777" w:rsidR="00EE5927" w:rsidRPr="006C553F" w:rsidRDefault="00EE5927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542" w:type="dxa"/>
            <w:gridSpan w:val="5"/>
          </w:tcPr>
          <w:p w14:paraId="503D12A6" w14:textId="77777777" w:rsidR="00EE5927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14:paraId="52014617" w14:textId="77777777" w:rsidR="00EE5927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15EACDC1" w14:textId="77777777" w:rsidR="00EE5927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</w:t>
            </w:r>
            <w:proofErr w:type="gramStart"/>
            <w:r w:rsidRPr="0014569F">
              <w:rPr>
                <w:rFonts w:eastAsia="標楷體" w:hint="eastAsia"/>
                <w:sz w:val="22"/>
              </w:rPr>
              <w:t>虐</w:t>
            </w:r>
            <w:proofErr w:type="gramEnd"/>
            <w:r w:rsidRPr="0014569F">
              <w:rPr>
                <w:rFonts w:eastAsia="標楷體" w:hint="eastAsia"/>
                <w:sz w:val="22"/>
              </w:rPr>
              <w:t>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6BE42014" w14:textId="77777777" w:rsidR="00EE5927" w:rsidRPr="0014569F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EE5927" w:rsidRPr="00F814A8" w14:paraId="753217A7" w14:textId="77777777" w:rsidTr="00335633">
        <w:trPr>
          <w:trHeight w:val="227"/>
        </w:trPr>
        <w:tc>
          <w:tcPr>
            <w:tcW w:w="302" w:type="dxa"/>
            <w:vMerge/>
            <w:vAlign w:val="center"/>
          </w:tcPr>
          <w:p w14:paraId="513DB3A6" w14:textId="77777777" w:rsidR="00EE5927" w:rsidRPr="006C553F" w:rsidRDefault="00EE5927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542" w:type="dxa"/>
            <w:gridSpan w:val="5"/>
            <w:shd w:val="clear" w:color="auto" w:fill="F2F2F2" w:themeFill="background1" w:themeFillShade="F2"/>
          </w:tcPr>
          <w:p w14:paraId="4721C291" w14:textId="77777777" w:rsidR="00EE5927" w:rsidRPr="0014569F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EE5927" w:rsidRPr="00F814A8" w14:paraId="0344ECC0" w14:textId="77777777" w:rsidTr="00335633">
        <w:trPr>
          <w:trHeight w:val="964"/>
        </w:trPr>
        <w:tc>
          <w:tcPr>
            <w:tcW w:w="302" w:type="dxa"/>
            <w:vMerge/>
            <w:vAlign w:val="center"/>
          </w:tcPr>
          <w:p w14:paraId="1DC25FDA" w14:textId="77777777" w:rsidR="00EE5927" w:rsidRPr="006C553F" w:rsidRDefault="00EE5927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542" w:type="dxa"/>
            <w:gridSpan w:val="5"/>
          </w:tcPr>
          <w:p w14:paraId="44E3DD2D" w14:textId="77777777" w:rsidR="00EE5927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74A8DCEA" w14:textId="77777777" w:rsidR="00EE5927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0D2FE77C" w14:textId="77777777" w:rsidR="00EE5927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01D037DF" w14:textId="77777777" w:rsidR="00EE5927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2BFC25DA" w14:textId="77777777" w:rsidR="00EE5927" w:rsidRPr="0014569F" w:rsidRDefault="00EE5927" w:rsidP="00335633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5B1C9E" w:rsidRPr="00F814A8" w14:paraId="7CC8F56A" w14:textId="77777777" w:rsidTr="00335633">
        <w:trPr>
          <w:trHeight w:val="2115"/>
        </w:trPr>
        <w:tc>
          <w:tcPr>
            <w:tcW w:w="302" w:type="dxa"/>
            <w:vAlign w:val="center"/>
          </w:tcPr>
          <w:p w14:paraId="063B2FFC" w14:textId="56A81E93" w:rsidR="005B1C9E" w:rsidRPr="006C553F" w:rsidRDefault="00AF589E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身體病弱</w:t>
            </w:r>
            <w:r w:rsidR="0061246C" w:rsidRPr="00335633">
              <w:rPr>
                <w:rFonts w:ascii="標楷體" w:eastAsia="標楷體" w:hAnsi="標楷體"/>
                <w:b/>
                <w:szCs w:val="28"/>
              </w:rPr>
              <w:t>鑑定基準</w:t>
            </w:r>
          </w:p>
        </w:tc>
        <w:tc>
          <w:tcPr>
            <w:tcW w:w="10542" w:type="dxa"/>
            <w:gridSpan w:val="5"/>
          </w:tcPr>
          <w:p w14:paraId="27AC8CCD" w14:textId="339D9E60" w:rsidR="002F4D24" w:rsidRPr="002F4D24" w:rsidRDefault="002F4D24" w:rsidP="00335633">
            <w:pPr>
              <w:rPr>
                <w:rFonts w:ascii="標楷體" w:eastAsia="標楷體" w:hAnsi="標楷體"/>
                <w:color w:val="000000" w:themeColor="text1"/>
              </w:rPr>
            </w:pPr>
            <w:bookmarkStart w:id="1" w:name="7"/>
            <w:r w:rsidRPr="006A3A64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 w:rsidR="00AF589E">
              <w:rPr>
                <w:rFonts w:ascii="標楷體" w:eastAsia="標楷體" w:hAnsi="標楷體" w:hint="eastAsia"/>
                <w:color w:val="000000" w:themeColor="text1"/>
              </w:rPr>
              <w:t xml:space="preserve"> 9 </w:t>
            </w:r>
            <w:r w:rsidRPr="006A3A64">
              <w:rPr>
                <w:rFonts w:ascii="標楷體" w:eastAsia="標楷體" w:hAnsi="標楷體" w:hint="eastAsia"/>
                <w:color w:val="000000" w:themeColor="text1"/>
              </w:rPr>
              <w:t>條</w:t>
            </w:r>
            <w:bookmarkEnd w:id="1"/>
          </w:p>
          <w:p w14:paraId="7DA84374" w14:textId="77777777" w:rsidR="00AF589E" w:rsidRPr="00AF589E" w:rsidRDefault="006A3A64" w:rsidP="00AF589E">
            <w:pPr>
              <w:ind w:left="216" w:hangingChars="90" w:hanging="21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AF589E" w:rsidRPr="00AF589E">
              <w:rPr>
                <w:rFonts w:ascii="標楷體" w:eastAsia="標楷體" w:hAnsi="標楷體" w:hint="eastAsia"/>
              </w:rPr>
              <w:t>本法第三條第七款所稱身體病弱，指</w:t>
            </w:r>
            <w:proofErr w:type="gramStart"/>
            <w:r w:rsidR="00AF589E" w:rsidRPr="00AF589E">
              <w:rPr>
                <w:rFonts w:ascii="標楷體" w:eastAsia="標楷體" w:hAnsi="標楷體" w:hint="eastAsia"/>
              </w:rPr>
              <w:t>罹</w:t>
            </w:r>
            <w:proofErr w:type="gramEnd"/>
            <w:r w:rsidR="00AF589E" w:rsidRPr="00AF589E">
              <w:rPr>
                <w:rFonts w:ascii="標楷體" w:eastAsia="標楷體" w:hAnsi="標楷體" w:hint="eastAsia"/>
              </w:rPr>
              <w:t>患疾病，且體能衰弱，需長期療養，致影響參與學習活動。</w:t>
            </w:r>
          </w:p>
          <w:p w14:paraId="6A9BF9BF" w14:textId="12FAC567" w:rsidR="006B129D" w:rsidRPr="00AF589E" w:rsidRDefault="00AF589E" w:rsidP="00AF589E">
            <w:pPr>
              <w:ind w:left="216" w:hangingChars="90" w:hanging="21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AF589E">
              <w:rPr>
                <w:rFonts w:ascii="標楷體" w:eastAsia="標楷體" w:hAnsi="標楷體" w:hint="eastAsia"/>
              </w:rPr>
              <w:t>前項所定身體病弱，其相關疾病應經由該專科醫師診斷。</w:t>
            </w:r>
          </w:p>
        </w:tc>
      </w:tr>
      <w:tr w:rsidR="00334A29" w:rsidRPr="00F814A8" w14:paraId="47042DF4" w14:textId="77777777" w:rsidTr="00335633">
        <w:trPr>
          <w:trHeight w:val="2405"/>
        </w:trPr>
        <w:tc>
          <w:tcPr>
            <w:tcW w:w="302" w:type="dxa"/>
            <w:vAlign w:val="center"/>
          </w:tcPr>
          <w:p w14:paraId="447BEC54" w14:textId="77777777" w:rsidR="00334A29" w:rsidRPr="001042B2" w:rsidRDefault="00334A29" w:rsidP="0033563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8"/>
              </w:rPr>
            </w:pPr>
            <w:r w:rsidRPr="00335633">
              <w:rPr>
                <w:rFonts w:ascii="標楷體" w:eastAsia="標楷體" w:hAnsi="標楷體"/>
                <w:b/>
                <w:szCs w:val="28"/>
              </w:rPr>
              <w:t>醫療資料</w:t>
            </w:r>
          </w:p>
        </w:tc>
        <w:tc>
          <w:tcPr>
            <w:tcW w:w="10542" w:type="dxa"/>
            <w:gridSpan w:val="5"/>
          </w:tcPr>
          <w:tbl>
            <w:tblPr>
              <w:tblpPr w:topFromText="180" w:bottomFromText="180" w:vertAnchor="text" w:tblpX="1" w:tblpYSpec="bottom"/>
              <w:tblOverlap w:val="never"/>
              <w:tblW w:w="104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1970"/>
              <w:gridCol w:w="567"/>
              <w:gridCol w:w="1843"/>
              <w:gridCol w:w="375"/>
              <w:gridCol w:w="1228"/>
              <w:gridCol w:w="1230"/>
              <w:gridCol w:w="3243"/>
            </w:tblGrid>
            <w:tr w:rsidR="00B2449A" w:rsidRPr="00027232" w14:paraId="44B0D020" w14:textId="77777777" w:rsidTr="00971360">
              <w:trPr>
                <w:trHeight w:val="230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61262011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□身心障礙證明</w:t>
                  </w:r>
                </w:p>
              </w:tc>
              <w:tc>
                <w:tcPr>
                  <w:tcW w:w="5243" w:type="dxa"/>
                  <w:gridSpan w:val="5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A905F1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障礙類別ICF：</w:t>
                  </w:r>
                </w:p>
              </w:tc>
              <w:tc>
                <w:tcPr>
                  <w:tcW w:w="324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555B942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鑑定日期： 年 月 日</w:t>
                  </w:r>
                </w:p>
              </w:tc>
            </w:tr>
            <w:tr w:rsidR="00B2449A" w:rsidRPr="00027232" w14:paraId="11993AD0" w14:textId="77777777" w:rsidTr="00971360">
              <w:trPr>
                <w:trHeight w:val="397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4E2D297A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9CFC98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ICD診斷：</w:t>
                  </w:r>
                </w:p>
              </w:tc>
              <w:tc>
                <w:tcPr>
                  <w:tcW w:w="2833" w:type="dxa"/>
                  <w:gridSpan w:val="3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9333CD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障礙等級： </w:t>
                  </w:r>
                </w:p>
              </w:tc>
              <w:tc>
                <w:tcPr>
                  <w:tcW w:w="32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4371E7B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有效日期： 年 月 日</w:t>
                  </w:r>
                </w:p>
              </w:tc>
            </w:tr>
            <w:tr w:rsidR="00B2449A" w:rsidRPr="00027232" w14:paraId="02E52C9E" w14:textId="77777777" w:rsidTr="00971360">
              <w:trPr>
                <w:trHeight w:val="397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3E720724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 w:rsidRPr="00027232">
                    <w:rPr>
                      <w:rFonts w:ascii="標楷體" w:eastAsia="標楷體" w:hAnsi="標楷體" w:hint="eastAsia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證明</w:t>
                  </w:r>
                </w:p>
              </w:tc>
              <w:tc>
                <w:tcPr>
                  <w:tcW w:w="2785" w:type="dxa"/>
                  <w:gridSpan w:val="3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88D828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5701" w:type="dxa"/>
                  <w:gridSpan w:val="3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7D93579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B2449A" w:rsidRPr="00027232" w14:paraId="5FE736CA" w14:textId="77777777" w:rsidTr="00971360">
              <w:trPr>
                <w:trHeight w:val="113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2CED4BB8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486" w:type="dxa"/>
                  <w:gridSpan w:val="6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67E8CAB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B2449A" w:rsidRPr="00027232" w14:paraId="7699C50D" w14:textId="77777777" w:rsidTr="00971360">
              <w:trPr>
                <w:trHeight w:val="289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442DC5D7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486" w:type="dxa"/>
                  <w:gridSpan w:val="6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B0B9682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證明及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囑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B2449A" w:rsidRPr="00027232" w14:paraId="713E8E76" w14:textId="77777777" w:rsidTr="00971360">
              <w:trPr>
                <w:trHeight w:val="275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4297D09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proofErr w:type="gramStart"/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聯評報告書</w:t>
                  </w:r>
                  <w:proofErr w:type="gramEnd"/>
                </w:p>
              </w:tc>
              <w:tc>
                <w:tcPr>
                  <w:tcW w:w="4013" w:type="dxa"/>
                  <w:gridSpan w:val="4"/>
                  <w:tcBorders>
                    <w:top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AE78BE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473" w:type="dxa"/>
                  <w:gridSpan w:val="2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E5AECE3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B2449A" w:rsidRPr="00027232" w14:paraId="2D88CC00" w14:textId="77777777" w:rsidTr="00971360">
              <w:trPr>
                <w:trHeight w:val="585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7EC4872" w14:textId="77777777" w:rsidR="00B2449A" w:rsidRPr="00027232" w:rsidRDefault="00B2449A" w:rsidP="00B2449A">
                  <w:pPr>
                    <w:adjustRightInd w:val="0"/>
                    <w:snapToGrid w:val="0"/>
                    <w:spacing w:beforeLines="10" w:before="36" w:afterLines="10" w:after="36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A3EF65" w14:textId="77777777" w:rsidR="00B2449A" w:rsidRPr="00027232" w:rsidRDefault="00B2449A" w:rsidP="00B2449A">
                  <w:pPr>
                    <w:adjustRightInd w:val="0"/>
                    <w:snapToGrid w:val="0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疾病診斷</w:t>
                  </w:r>
                </w:p>
              </w:tc>
              <w:tc>
                <w:tcPr>
                  <w:tcW w:w="7919" w:type="dxa"/>
                  <w:gridSpan w:val="5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223AF16" w14:textId="77777777" w:rsidR="00B2449A" w:rsidRDefault="00B2449A" w:rsidP="00B2449A">
                  <w:pPr>
                    <w:adjustRightInd w:val="0"/>
                    <w:snapToGrid w:val="0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疑似：</w:t>
                  </w:r>
                </w:p>
                <w:p w14:paraId="6E00BE13" w14:textId="77777777" w:rsidR="00B2449A" w:rsidRPr="00027232" w:rsidRDefault="00B2449A" w:rsidP="00B2449A">
                  <w:pPr>
                    <w:adjustRightInd w:val="0"/>
                    <w:snapToGrid w:val="0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確認：</w:t>
                  </w:r>
                </w:p>
              </w:tc>
            </w:tr>
          </w:tbl>
          <w:p w14:paraId="7406E175" w14:textId="77777777" w:rsidR="00334A29" w:rsidRPr="00B2449A" w:rsidRDefault="00334A29" w:rsidP="00B2449A">
            <w:pPr>
              <w:rPr>
                <w:rFonts w:ascii="標楷體" w:eastAsia="標楷體" w:hAnsi="標楷體"/>
              </w:rPr>
            </w:pPr>
          </w:p>
        </w:tc>
      </w:tr>
      <w:tr w:rsidR="003F2ADC" w:rsidRPr="00F814A8" w14:paraId="3D858964" w14:textId="77777777" w:rsidTr="00335633">
        <w:trPr>
          <w:trHeight w:val="486"/>
        </w:trPr>
        <w:tc>
          <w:tcPr>
            <w:tcW w:w="10844" w:type="dxa"/>
            <w:gridSpan w:val="6"/>
            <w:vAlign w:val="center"/>
          </w:tcPr>
          <w:p w14:paraId="0663CB93" w14:textId="77777777" w:rsidR="003F2ADC" w:rsidRPr="00054AA0" w:rsidRDefault="003F2ADC" w:rsidP="0033563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054AA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以下內容，請針對幼兒</w:t>
            </w:r>
            <w:r w:rsidRPr="00054AA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double"/>
              </w:rPr>
              <w:t>在園所</w:t>
            </w:r>
            <w:r w:rsidRPr="00054AA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表現情形填寫。</w:t>
            </w:r>
          </w:p>
        </w:tc>
      </w:tr>
      <w:tr w:rsidR="001042B2" w:rsidRPr="00F814A8" w14:paraId="57E4AC10" w14:textId="77777777" w:rsidTr="00B34D07">
        <w:trPr>
          <w:trHeight w:val="983"/>
        </w:trPr>
        <w:tc>
          <w:tcPr>
            <w:tcW w:w="302" w:type="dxa"/>
            <w:vMerge w:val="restart"/>
            <w:vAlign w:val="center"/>
          </w:tcPr>
          <w:p w14:paraId="46F483A4" w14:textId="77777777" w:rsidR="001042B2" w:rsidRPr="003F2ADC" w:rsidRDefault="001042B2" w:rsidP="0033563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15FB">
              <w:rPr>
                <w:rFonts w:ascii="標楷體" w:eastAsia="標楷體" w:hAnsi="標楷體"/>
                <w:b/>
                <w:szCs w:val="28"/>
              </w:rPr>
              <w:t>能力現況說明</w:t>
            </w:r>
          </w:p>
        </w:tc>
        <w:tc>
          <w:tcPr>
            <w:tcW w:w="773" w:type="dxa"/>
            <w:vAlign w:val="center"/>
          </w:tcPr>
          <w:p w14:paraId="2D6AFAE7" w14:textId="77777777" w:rsidR="00335633" w:rsidRDefault="00B40CE2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生</w:t>
            </w:r>
          </w:p>
          <w:p w14:paraId="7C283EF7" w14:textId="77777777" w:rsidR="00335633" w:rsidRDefault="00B40CE2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活</w:t>
            </w:r>
          </w:p>
          <w:p w14:paraId="2F047BC6" w14:textId="77777777" w:rsidR="00335633" w:rsidRDefault="00B40CE2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自</w:t>
            </w:r>
          </w:p>
          <w:p w14:paraId="5A0D2016" w14:textId="77777777" w:rsidR="001042B2" w:rsidRPr="003F2ADC" w:rsidRDefault="00B40CE2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理</w:t>
            </w:r>
          </w:p>
        </w:tc>
        <w:tc>
          <w:tcPr>
            <w:tcW w:w="9769" w:type="dxa"/>
            <w:gridSpan w:val="4"/>
          </w:tcPr>
          <w:p w14:paraId="4494DEEF" w14:textId="77777777" w:rsidR="00B829FA" w:rsidRDefault="00B829FA" w:rsidP="0033563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1.飲食:</w:t>
            </w:r>
          </w:p>
          <w:p w14:paraId="1E3942BB" w14:textId="77777777" w:rsidR="00B829FA" w:rsidRDefault="00B829FA" w:rsidP="0033563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 w:rsidRPr="00B113F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能獨立飲食  </w:t>
            </w:r>
          </w:p>
          <w:p w14:paraId="15C1B37D" w14:textId="77777777" w:rsidR="00B829FA" w:rsidRDefault="00B829FA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□能獨立</w:t>
            </w:r>
            <w:r>
              <w:rPr>
                <w:rFonts w:ascii="標楷體" w:eastAsia="標楷體" w:hAnsi="標楷體" w:hint="eastAsia"/>
                <w:szCs w:val="24"/>
              </w:rPr>
              <w:t>飲</w:t>
            </w:r>
            <w:r w:rsidRPr="00B113FD">
              <w:rPr>
                <w:rFonts w:ascii="標楷體" w:eastAsia="標楷體" w:hAnsi="標楷體" w:hint="eastAsia"/>
                <w:szCs w:val="24"/>
              </w:rPr>
              <w:t>食，但品質不佳(易掉落食物或部分灑出)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113FD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430F74B0" w14:textId="77777777" w:rsidR="002F4D24" w:rsidRDefault="00B829FA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無法自行飲食，需要他人大量協助</w:t>
            </w:r>
          </w:p>
          <w:p w14:paraId="42FC5935" w14:textId="77777777" w:rsidR="00AA0A91" w:rsidRPr="00AA0A91" w:rsidRDefault="00AA0A91" w:rsidP="00335633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14:paraId="65F714DA" w14:textId="77777777" w:rsidR="00AA0A91" w:rsidRDefault="00AA0A91" w:rsidP="0033563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2.穿脫衣物</w:t>
            </w:r>
            <w:r>
              <w:rPr>
                <w:rFonts w:ascii="標楷體" w:eastAsia="標楷體" w:hAnsi="標楷體" w:hint="eastAsia"/>
                <w:szCs w:val="24"/>
              </w:rPr>
              <w:t>(衣、褲、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鞋、襪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</w:p>
          <w:p w14:paraId="52E7DDCA" w14:textId="77777777" w:rsid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能獨立穿脫衣物 </w:t>
            </w:r>
          </w:p>
          <w:p w14:paraId="24346C1F" w14:textId="77777777" w:rsid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能獨立穿脫衣物，但品質不佳，需要他人協助調整 </w:t>
            </w:r>
          </w:p>
          <w:p w14:paraId="0A249DA8" w14:textId="77777777" w:rsidR="00AA0A91" w:rsidRPr="00DD368C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無法自行穿脫，需要他人大量協助穿脫</w:t>
            </w:r>
          </w:p>
          <w:p w14:paraId="39C0F8F1" w14:textId="77777777" w:rsidR="00AA0A91" w:rsidRPr="00AA0A91" w:rsidRDefault="00AA0A91" w:rsidP="00335633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14:paraId="3B1B1742" w14:textId="77777777" w:rsid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3.</w:t>
            </w:r>
            <w:r w:rsidRPr="00001A54">
              <w:rPr>
                <w:rFonts w:ascii="標楷體" w:eastAsia="標楷體" w:hAnsi="標楷體"/>
                <w:b/>
                <w:szCs w:val="24"/>
              </w:rPr>
              <w:t>如廁</w:t>
            </w:r>
          </w:p>
          <w:p w14:paraId="1958136C" w14:textId="77777777" w:rsid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能獨立大小便(含擦拭乾淨) </w:t>
            </w:r>
          </w:p>
          <w:p w14:paraId="62EDE4E8" w14:textId="77777777" w:rsid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能自行大小便，但需要他人協助便後擦拭 </w:t>
            </w:r>
          </w:p>
          <w:p w14:paraId="5B738DD8" w14:textId="77777777" w:rsidR="00AA0A91" w:rsidRPr="00DD368C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無法自行如廁，需要他人固定時間協助處理</w:t>
            </w:r>
          </w:p>
          <w:p w14:paraId="7B157114" w14:textId="77777777" w:rsidR="00AA0A91" w:rsidRPr="00AA0A91" w:rsidRDefault="00AA0A91" w:rsidP="00335633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14:paraId="00A015C3" w14:textId="77777777" w:rsid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4.盥洗清潔</w:t>
            </w:r>
            <w:r>
              <w:rPr>
                <w:rFonts w:ascii="標楷體" w:eastAsia="標楷體" w:hAnsi="標楷體"/>
                <w:b/>
                <w:szCs w:val="24"/>
              </w:rPr>
              <w:t>技巧</w:t>
            </w:r>
            <w:r>
              <w:rPr>
                <w:rFonts w:ascii="標楷體" w:eastAsia="標楷體" w:hAnsi="標楷體"/>
                <w:szCs w:val="24"/>
              </w:rPr>
              <w:t>(洗手、洗臉、刷牙、擦桌子…等)</w:t>
            </w:r>
          </w:p>
          <w:p w14:paraId="186F994F" w14:textId="77777777" w:rsid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能獨立處理盥洗清潔 </w:t>
            </w:r>
          </w:p>
          <w:p w14:paraId="0C591969" w14:textId="77777777" w:rsid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能獨立處理盥洗清潔，但是品質不佳需要他人提醒 </w:t>
            </w:r>
          </w:p>
          <w:p w14:paraId="5130887A" w14:textId="77777777" w:rsid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僅能執行部分盥洗清潔，部分需要他人直接協助 </w:t>
            </w:r>
          </w:p>
          <w:p w14:paraId="4DF0A2C6" w14:textId="77777777" w:rsidR="00A71DEA" w:rsidRDefault="00AA0A91" w:rsidP="00335633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14:paraId="23A15E0C" w14:textId="77777777" w:rsidR="00AA0A91" w:rsidRPr="00AA0A91" w:rsidRDefault="00AA0A91" w:rsidP="00335633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AA0A91">
              <w:rPr>
                <w:rFonts w:ascii="標楷體" w:eastAsia="標楷體" w:hAnsi="標楷體"/>
                <w:b/>
                <w:szCs w:val="24"/>
              </w:rPr>
              <w:t>5.其他生活自理能力表現說明:</w:t>
            </w:r>
          </w:p>
          <w:p w14:paraId="00A1BD38" w14:textId="77777777" w:rsidR="00AA0A91" w:rsidRPr="00AA0A91" w:rsidRDefault="00AA0A91" w:rsidP="00335633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181537" w:rsidRPr="00F814A8" w14:paraId="63C7DD6F" w14:textId="77777777" w:rsidTr="00335633">
        <w:trPr>
          <w:trHeight w:val="904"/>
        </w:trPr>
        <w:tc>
          <w:tcPr>
            <w:tcW w:w="302" w:type="dxa"/>
            <w:vMerge/>
            <w:vAlign w:val="center"/>
          </w:tcPr>
          <w:p w14:paraId="7AA9CDC8" w14:textId="77777777" w:rsidR="00181537" w:rsidRPr="003F2ADC" w:rsidRDefault="00181537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5F487381" w14:textId="77777777" w:rsidR="00335633" w:rsidRDefault="0018153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</w:t>
            </w:r>
          </w:p>
          <w:p w14:paraId="798413D2" w14:textId="77777777" w:rsidR="00335633" w:rsidRDefault="0018153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習</w:t>
            </w:r>
          </w:p>
          <w:p w14:paraId="5AF95812" w14:textId="77777777" w:rsidR="00335633" w:rsidRDefault="0018153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14:paraId="2AB4A340" w14:textId="77777777" w:rsidR="00181537" w:rsidRPr="003F2ADC" w:rsidRDefault="0018153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769" w:type="dxa"/>
            <w:gridSpan w:val="4"/>
          </w:tcPr>
          <w:p w14:paraId="417BFC3F" w14:textId="62AD8EAA" w:rsidR="006A3A64" w:rsidRPr="00AD2606" w:rsidRDefault="00AF589E" w:rsidP="006A3A6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</w:t>
            </w:r>
            <w:r w:rsidR="006A3A64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.</w:t>
            </w:r>
            <w:r w:rsidR="006A3A64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基本認知能力</w:t>
            </w:r>
            <w:r w:rsidR="006A3A64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</w:t>
            </w:r>
            <w:r w:rsidR="006A3A64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顏色、形狀、自我概念、數概念-</w:t>
            </w:r>
            <w:proofErr w:type="gramStart"/>
            <w:r w:rsidR="006A3A64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數字認讀</w:t>
            </w:r>
            <w:proofErr w:type="gramEnd"/>
            <w:r w:rsidR="006A3A64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、點數、數量、</w:t>
            </w:r>
            <w:proofErr w:type="gramStart"/>
            <w:r w:rsidR="006A3A64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數序</w:t>
            </w:r>
            <w:proofErr w:type="gramEnd"/>
            <w:r w:rsidR="006A3A64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="006A3A64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</w:t>
            </w:r>
            <w:r w:rsidR="006A3A64"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)</w:t>
            </w:r>
            <w:r w:rsidR="006A3A64" w:rsidRPr="00AD2606">
              <w:rPr>
                <w:rFonts w:ascii="標楷體" w:eastAsia="標楷體" w:hAnsi="標楷體" w:cs="新細明體"/>
                <w:b/>
                <w:bCs/>
                <w:kern w:val="0"/>
              </w:rPr>
              <w:t>：</w:t>
            </w:r>
          </w:p>
          <w:p w14:paraId="4C88CDA9" w14:textId="77777777" w:rsidR="006A3A64" w:rsidRPr="003E6B18" w:rsidRDefault="006A3A64" w:rsidP="006A3A64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37469EE4" w14:textId="77777777" w:rsidR="006A3A64" w:rsidRPr="003E6B18" w:rsidRDefault="006A3A64" w:rsidP="006A3A64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47B246ED" w14:textId="77777777" w:rsidR="006A3A64" w:rsidRPr="006A3A64" w:rsidRDefault="006A3A64" w:rsidP="006A3A6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0B8308D4" w14:textId="3945442F" w:rsidR="00EF6EF7" w:rsidRPr="00EF6EF7" w:rsidRDefault="00AF589E" w:rsidP="00335633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2</w:t>
            </w:r>
            <w:r w:rsidR="00EF6EF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.一般對話能力</w:t>
            </w:r>
            <w:r w:rsidR="00EF6EF7" w:rsidRPr="00EF6EF7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  <w:t>(語言理解、語言表達、溝通方式…等):</w:t>
            </w:r>
          </w:p>
          <w:p w14:paraId="3CF65A59" w14:textId="77777777" w:rsidR="00EF6EF7" w:rsidRDefault="00EF6EF7" w:rsidP="0033563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□與一般同齡無異</w:t>
            </w:r>
          </w:p>
          <w:p w14:paraId="51F4DE0D" w14:textId="77777777" w:rsidR="00EF6EF7" w:rsidRDefault="00EF6EF7" w:rsidP="0033563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  <w:r w:rsidRPr="003F2AD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 xml:space="preserve"> </w:t>
            </w:r>
          </w:p>
          <w:p w14:paraId="39F76AC5" w14:textId="77777777" w:rsidR="00EF6EF7" w:rsidRPr="00EF6EF7" w:rsidRDefault="00EF6EF7" w:rsidP="0033563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5C08F7" w:rsidRPr="007F59DF" w14:paraId="7718E938" w14:textId="77777777" w:rsidTr="00335633">
        <w:trPr>
          <w:trHeight w:val="1124"/>
        </w:trPr>
        <w:tc>
          <w:tcPr>
            <w:tcW w:w="302" w:type="dxa"/>
            <w:vMerge/>
            <w:vAlign w:val="center"/>
          </w:tcPr>
          <w:p w14:paraId="0586CB50" w14:textId="77777777" w:rsidR="005C08F7" w:rsidRPr="003F2ADC" w:rsidRDefault="005C08F7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1F326354" w14:textId="77777777" w:rsidR="00335633" w:rsidRDefault="005C08F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粗</w:t>
            </w:r>
          </w:p>
          <w:p w14:paraId="6B1947E2" w14:textId="77777777" w:rsidR="00335633" w:rsidRDefault="005C08F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大</w:t>
            </w:r>
          </w:p>
          <w:p w14:paraId="43E7960C" w14:textId="77777777" w:rsidR="00335633" w:rsidRDefault="005C08F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動</w:t>
            </w:r>
          </w:p>
          <w:p w14:paraId="26742865" w14:textId="77777777" w:rsidR="00335633" w:rsidRDefault="005C08F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作</w:t>
            </w:r>
          </w:p>
          <w:p w14:paraId="513E82F5" w14:textId="77777777" w:rsidR="00335633" w:rsidRDefault="005C08F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14:paraId="6632C9CB" w14:textId="77777777" w:rsidR="005C08F7" w:rsidRPr="003F2ADC" w:rsidRDefault="005C08F7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769" w:type="dxa"/>
            <w:gridSpan w:val="4"/>
          </w:tcPr>
          <w:p w14:paraId="457453F3" w14:textId="77777777" w:rsidR="00586CE4" w:rsidRPr="00586CE4" w:rsidRDefault="005C08F7" w:rsidP="00335633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行走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:</w:t>
            </w:r>
          </w:p>
          <w:p w14:paraId="1AC57E00" w14:textId="77777777" w:rsidR="005C08F7" w:rsidRDefault="005C08F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586CE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能自行在不平的路面行走而不跌倒</w:t>
            </w:r>
          </w:p>
          <w:p w14:paraId="257F8EFB" w14:textId="77777777" w:rsidR="00586CE4" w:rsidRDefault="00586CE4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能自行行走，但是容易跌倒</w:t>
            </w:r>
          </w:p>
          <w:p w14:paraId="299D09E1" w14:textId="77777777" w:rsidR="00586CE4" w:rsidRDefault="00586CE4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需要</w:t>
            </w:r>
            <w:r w:rsidR="00143EF2">
              <w:rPr>
                <w:rFonts w:ascii="標楷體" w:eastAsia="標楷體" w:hAnsi="標楷體" w:cs="新細明體" w:hint="eastAsia"/>
                <w:bCs/>
                <w:kern w:val="0"/>
              </w:rPr>
              <w:t>使用行動輔具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走路</w:t>
            </w:r>
          </w:p>
          <w:p w14:paraId="0890B649" w14:textId="77777777" w:rsidR="00586CE4" w:rsidRPr="007F59DF" w:rsidRDefault="00586CE4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尚無法自行行走，需他人協助</w:t>
            </w:r>
          </w:p>
          <w:p w14:paraId="32ADD52E" w14:textId="77777777" w:rsidR="00586CE4" w:rsidRPr="00586CE4" w:rsidRDefault="005C08F7" w:rsidP="00335633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能跑步:</w:t>
            </w:r>
          </w:p>
          <w:p w14:paraId="51D80433" w14:textId="77777777" w:rsidR="007F59DF" w:rsidRDefault="005C08F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586CE4">
              <w:rPr>
                <w:rFonts w:ascii="標楷體" w:eastAsia="標楷體" w:hAnsi="標楷體" w:cs="新細明體" w:hint="eastAsia"/>
                <w:bCs/>
                <w:kern w:val="0"/>
              </w:rPr>
              <w:t>能流暢協調的跑步</w:t>
            </w:r>
          </w:p>
          <w:p w14:paraId="67260519" w14:textId="77777777" w:rsidR="00586CE4" w:rsidRDefault="00586CE4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能跑步，但是姿勢不協調</w:t>
            </w:r>
          </w:p>
          <w:p w14:paraId="389E717D" w14:textId="77777777" w:rsidR="00586CE4" w:rsidRPr="007F59DF" w:rsidRDefault="00586CE4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無法跑步</w:t>
            </w:r>
          </w:p>
          <w:p w14:paraId="3174A758" w14:textId="77777777" w:rsidR="00143EF2" w:rsidRPr="00143EF2" w:rsidRDefault="00143EF2" w:rsidP="00335633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跳躍:</w:t>
            </w:r>
          </w:p>
          <w:p w14:paraId="6344BA20" w14:textId="77777777" w:rsidR="007F59DF" w:rsidRDefault="005C08F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143EF2">
              <w:rPr>
                <w:rFonts w:ascii="標楷體" w:eastAsia="標楷體" w:hAnsi="標楷體" w:cs="新細明體" w:hint="eastAsia"/>
                <w:bCs/>
                <w:kern w:val="0"/>
              </w:rPr>
              <w:t>能雙腳往前跳30公分以上</w:t>
            </w:r>
          </w:p>
          <w:p w14:paraId="5EA551B0" w14:textId="77777777" w:rsidR="00143EF2" w:rsidRDefault="002F31B5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能雙腳往前跳10公分以上</w:t>
            </w:r>
          </w:p>
          <w:p w14:paraId="073BB4A4" w14:textId="77777777" w:rsidR="002F31B5" w:rsidRDefault="002F31B5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能原地跳1下</w:t>
            </w:r>
          </w:p>
          <w:p w14:paraId="188DBA0B" w14:textId="77777777" w:rsidR="002F31B5" w:rsidRPr="002F31B5" w:rsidRDefault="002F31B5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尚無法跳躍</w:t>
            </w:r>
          </w:p>
          <w:p w14:paraId="1026EFE5" w14:textId="77777777" w:rsidR="00CE4A57" w:rsidRPr="00CE4A57" w:rsidRDefault="007F59DF" w:rsidP="00335633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上</w:t>
            </w:r>
            <w:r w:rsidR="005C08F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樓梯:</w:t>
            </w:r>
            <w:r w:rsidR="005C08F7" w:rsidRPr="005C08F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 xml:space="preserve"> </w:t>
            </w:r>
          </w:p>
          <w:p w14:paraId="40CDEB00" w14:textId="77777777" w:rsidR="007F59DF" w:rsidRDefault="005C08F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CE4A57"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能一腳一階，</w:t>
            </w:r>
            <w:proofErr w:type="gramStart"/>
            <w:r w:rsid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不扶</w:t>
            </w:r>
            <w:r w:rsidR="00CE4A57"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proofErr w:type="gramEnd"/>
            <w:r w:rsid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上樓梯</w:t>
            </w:r>
          </w:p>
          <w:p w14:paraId="36BD2B6E" w14:textId="77777777" w:rsidR="00CE4A57" w:rsidRDefault="00CE4A5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能一腳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上樓梯</w:t>
            </w:r>
          </w:p>
          <w:p w14:paraId="1237D8EE" w14:textId="77777777" w:rsidR="00CE4A57" w:rsidRDefault="00CE4A5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能兩腳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不扶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上樓梯</w:t>
            </w:r>
          </w:p>
          <w:p w14:paraId="0389DE42" w14:textId="77777777" w:rsidR="00CE4A57" w:rsidRDefault="00CE4A5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能兩腳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上樓梯</w:t>
            </w:r>
          </w:p>
          <w:p w14:paraId="5B203B81" w14:textId="77777777" w:rsidR="000805F9" w:rsidRDefault="000805F9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無法自行上樓梯，需要他人協助</w:t>
            </w:r>
          </w:p>
          <w:p w14:paraId="7E97A02C" w14:textId="77777777" w:rsidR="00CE4A57" w:rsidRPr="00CE4A57" w:rsidRDefault="00CE4A5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19E8AFCC" w14:textId="77777777" w:rsidR="00CE4A57" w:rsidRPr="00CE4A57" w:rsidRDefault="007F59DF" w:rsidP="00335633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4A5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下樓梯:</w:t>
            </w:r>
          </w:p>
          <w:p w14:paraId="0EACE9AC" w14:textId="77777777" w:rsidR="00CE4A57" w:rsidRDefault="00CE4A5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能一腳一階，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不扶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下樓梯</w:t>
            </w:r>
          </w:p>
          <w:p w14:paraId="1A8D26AE" w14:textId="77777777" w:rsidR="00CE4A57" w:rsidRDefault="00CE4A5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能一腳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下樓梯</w:t>
            </w:r>
          </w:p>
          <w:p w14:paraId="3411A7B8" w14:textId="77777777" w:rsidR="00CE4A57" w:rsidRDefault="00CE4A5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能兩腳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不扶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下樓梯</w:t>
            </w:r>
          </w:p>
          <w:p w14:paraId="245C14C3" w14:textId="77777777" w:rsidR="00CE4A57" w:rsidRDefault="00CE4A5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能兩腳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下樓梯</w:t>
            </w:r>
          </w:p>
          <w:p w14:paraId="7B954B49" w14:textId="77777777" w:rsidR="000805F9" w:rsidRPr="000805F9" w:rsidRDefault="000805F9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無法自行下樓梯，需要他人協助</w:t>
            </w:r>
          </w:p>
          <w:p w14:paraId="2976368B" w14:textId="77777777" w:rsidR="00CE4A57" w:rsidRPr="00CE4A57" w:rsidRDefault="00CE4A5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37173243" w14:textId="77777777" w:rsidR="002F31B5" w:rsidRPr="002F31B5" w:rsidRDefault="002F31B5" w:rsidP="00335633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丟小球</w:t>
            </w:r>
            <w:proofErr w:type="gramEnd"/>
            <w:r w:rsidR="005C08F7" w:rsidRPr="00CE4A5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:</w:t>
            </w:r>
          </w:p>
          <w:p w14:paraId="0FEFFDEC" w14:textId="77777777" w:rsidR="007F59DF" w:rsidRDefault="005C08F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CE4A5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2F31B5">
              <w:rPr>
                <w:rFonts w:ascii="標楷體" w:eastAsia="標楷體" w:hAnsi="標楷體" w:cs="新細明體" w:hint="eastAsia"/>
                <w:bCs/>
                <w:kern w:val="0"/>
              </w:rPr>
              <w:t>能過</w:t>
            </w:r>
            <w:proofErr w:type="gramStart"/>
            <w:r w:rsidR="002F31B5">
              <w:rPr>
                <w:rFonts w:ascii="標楷體" w:eastAsia="標楷體" w:hAnsi="標楷體" w:cs="新細明體" w:hint="eastAsia"/>
                <w:bCs/>
                <w:kern w:val="0"/>
              </w:rPr>
              <w:t>肩丟小</w:t>
            </w:r>
            <w:proofErr w:type="gramEnd"/>
            <w:r w:rsidR="002F31B5">
              <w:rPr>
                <w:rFonts w:ascii="標楷體" w:eastAsia="標楷體" w:hAnsi="標楷體" w:cs="新細明體" w:hint="eastAsia"/>
                <w:bCs/>
                <w:kern w:val="0"/>
              </w:rPr>
              <w:t>球達3公尺遠</w:t>
            </w:r>
          </w:p>
          <w:p w14:paraId="04ED0873" w14:textId="77777777" w:rsidR="002F31B5" w:rsidRDefault="002F31B5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CE4A5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能過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</w:rPr>
              <w:t>肩丟小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</w:rPr>
              <w:t>球達2公尺遠</w:t>
            </w:r>
          </w:p>
          <w:p w14:paraId="1469E2B8" w14:textId="77777777" w:rsidR="002F31B5" w:rsidRDefault="002F31B5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CE4A57">
              <w:rPr>
                <w:rFonts w:ascii="標楷體" w:eastAsia="標楷體" w:hAnsi="標楷體" w:cs="新細明體" w:hint="eastAsia"/>
                <w:bCs/>
                <w:kern w:val="0"/>
              </w:rPr>
              <w:lastRenderedPageBreak/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能過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</w:rPr>
              <w:t>肩丟小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</w:rPr>
              <w:t>球達1公尺遠</w:t>
            </w:r>
          </w:p>
          <w:p w14:paraId="3D2B7680" w14:textId="77777777" w:rsidR="002F31B5" w:rsidRPr="002F31B5" w:rsidRDefault="002F31B5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4A5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無法過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</w:rPr>
              <w:t>肩丟小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</w:rPr>
              <w:t>球</w:t>
            </w:r>
          </w:p>
          <w:p w14:paraId="5B9826E4" w14:textId="44D700C3" w:rsidR="000805F9" w:rsidRPr="00AF589E" w:rsidRDefault="007F59DF" w:rsidP="00AF589E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AA0A91">
              <w:rPr>
                <w:rFonts w:ascii="標楷體" w:eastAsia="標楷體" w:hAnsi="標楷體"/>
                <w:b/>
                <w:szCs w:val="24"/>
              </w:rPr>
              <w:t>其他</w:t>
            </w:r>
            <w:r>
              <w:rPr>
                <w:rFonts w:ascii="標楷體" w:eastAsia="標楷體" w:hAnsi="標楷體"/>
                <w:b/>
                <w:szCs w:val="24"/>
              </w:rPr>
              <w:t>粗大動作</w:t>
            </w:r>
            <w:r w:rsidRPr="00AA0A91">
              <w:rPr>
                <w:rFonts w:ascii="標楷體" w:eastAsia="標楷體" w:hAnsi="標楷體"/>
                <w:b/>
                <w:szCs w:val="24"/>
              </w:rPr>
              <w:t>能力表現說明:</w:t>
            </w:r>
          </w:p>
        </w:tc>
      </w:tr>
      <w:tr w:rsidR="007F59DF" w:rsidRPr="007F59DF" w14:paraId="389EA24F" w14:textId="77777777" w:rsidTr="00335633">
        <w:trPr>
          <w:trHeight w:val="2861"/>
        </w:trPr>
        <w:tc>
          <w:tcPr>
            <w:tcW w:w="302" w:type="dxa"/>
            <w:vMerge/>
            <w:vAlign w:val="center"/>
          </w:tcPr>
          <w:p w14:paraId="11B7F4DE" w14:textId="77777777" w:rsidR="007F59DF" w:rsidRPr="003F2ADC" w:rsidRDefault="007F59DF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5939B54D" w14:textId="77777777" w:rsidR="00335633" w:rsidRDefault="007F59DF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精</w:t>
            </w:r>
          </w:p>
          <w:p w14:paraId="15ED1DD9" w14:textId="77777777" w:rsidR="00335633" w:rsidRDefault="007F59DF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細</w:t>
            </w:r>
          </w:p>
          <w:p w14:paraId="449EBD43" w14:textId="77777777" w:rsidR="00335633" w:rsidRDefault="007F59DF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動</w:t>
            </w:r>
          </w:p>
          <w:p w14:paraId="18CF8C5B" w14:textId="77777777" w:rsidR="00335633" w:rsidRDefault="007F59DF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作</w:t>
            </w:r>
          </w:p>
          <w:p w14:paraId="6D4850CE" w14:textId="77777777" w:rsidR="00335633" w:rsidRDefault="007F59DF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14:paraId="0A50CF33" w14:textId="77777777" w:rsidR="007F59DF" w:rsidRDefault="007F59DF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769" w:type="dxa"/>
            <w:gridSpan w:val="4"/>
          </w:tcPr>
          <w:p w14:paraId="59297B6B" w14:textId="738D8743" w:rsidR="007F59DF" w:rsidRPr="007F59DF" w:rsidRDefault="00AF589E" w:rsidP="00335633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  <w:r w:rsidR="007F59DF" w:rsidRPr="007F59D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用手指拿取物品:</w:t>
            </w:r>
            <w:r w:rsidR="007F59DF"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7F59DF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="007F59DF"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7F59DF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="007F59DF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="007F59DF"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7F59DF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="007F59DF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277091F0" w14:textId="2B9B4375" w:rsidR="007F59DF" w:rsidRPr="007F59DF" w:rsidRDefault="00AF589E" w:rsidP="00335633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  <w:r w:rsidR="007F59DF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翻書:</w:t>
            </w:r>
            <w:r w:rsidR="007F59DF" w:rsidRPr="007F59DF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="007F59DF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="007F59DF"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7F59DF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="007F59DF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="007F59DF"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7F59DF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="007F59DF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249B6467" w14:textId="4DB8A88F" w:rsidR="0051170C" w:rsidRPr="007F59DF" w:rsidRDefault="00AF589E" w:rsidP="00335633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  <w:r w:rsidR="0051170C"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旋轉開瓶蓋或水壺:</w:t>
            </w:r>
            <w:r w:rsidR="0051170C" w:rsidRPr="007F59DF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="0051170C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="0051170C"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51170C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="0051170C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="0051170C"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51170C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="0051170C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78679071" w14:textId="41C7AC0D" w:rsidR="0051170C" w:rsidRPr="007F59DF" w:rsidRDefault="00AF589E" w:rsidP="00335633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  <w:r w:rsidR="0051170C"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塗鴉:</w:t>
            </w:r>
            <w:r w:rsidR="0051170C" w:rsidRPr="007F59DF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="0051170C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="0051170C"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51170C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="0051170C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="0051170C"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51170C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="0051170C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381D34C4" w14:textId="77777777" w:rsidR="0051170C" w:rsidRPr="007F59DF" w:rsidRDefault="0051170C" w:rsidP="00335633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1170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會使用剪刀剪紙: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537E0477" w14:textId="05EE4997" w:rsidR="0051170C" w:rsidRPr="007F59DF" w:rsidRDefault="00AF589E" w:rsidP="00335633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  <w:proofErr w:type="gramStart"/>
            <w:r w:rsidR="0051170C"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正確握</w:t>
            </w:r>
            <w:proofErr w:type="gramEnd"/>
            <w:r w:rsidR="0051170C"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筆</w:t>
            </w:r>
            <w:r w:rsidR="0051170C" w:rsidRPr="0051170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:</w:t>
            </w:r>
            <w:r w:rsidR="0051170C"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 xml:space="preserve"> </w:t>
            </w:r>
            <w:r w:rsidR="0051170C"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51170C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="0051170C"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51170C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="0051170C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="0051170C"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51170C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="0051170C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247E2B17" w14:textId="77777777" w:rsidR="007F59DF" w:rsidRPr="003150F7" w:rsidRDefault="0051170C" w:rsidP="00335633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AA0A91">
              <w:rPr>
                <w:rFonts w:ascii="標楷體" w:eastAsia="標楷體" w:hAnsi="標楷體"/>
                <w:b/>
                <w:szCs w:val="24"/>
              </w:rPr>
              <w:t>其他</w:t>
            </w:r>
            <w:r>
              <w:rPr>
                <w:rFonts w:ascii="標楷體" w:eastAsia="標楷體" w:hAnsi="標楷體"/>
                <w:b/>
                <w:szCs w:val="24"/>
              </w:rPr>
              <w:t>精細動作</w:t>
            </w:r>
            <w:r w:rsidRPr="00AA0A91">
              <w:rPr>
                <w:rFonts w:ascii="標楷體" w:eastAsia="標楷體" w:hAnsi="標楷體"/>
                <w:b/>
                <w:szCs w:val="24"/>
              </w:rPr>
              <w:t>能力表現說明:</w:t>
            </w:r>
          </w:p>
          <w:p w14:paraId="1747CD60" w14:textId="77777777" w:rsidR="003150F7" w:rsidRPr="007F59DF" w:rsidRDefault="003150F7" w:rsidP="00335633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</w:p>
        </w:tc>
      </w:tr>
      <w:tr w:rsidR="00EA4C37" w:rsidRPr="00F814A8" w14:paraId="23150AA6" w14:textId="77777777" w:rsidTr="00335633">
        <w:trPr>
          <w:trHeight w:val="495"/>
        </w:trPr>
        <w:tc>
          <w:tcPr>
            <w:tcW w:w="302" w:type="dxa"/>
            <w:vMerge/>
            <w:vAlign w:val="center"/>
          </w:tcPr>
          <w:p w14:paraId="38C580A6" w14:textId="77777777" w:rsidR="00EA4C37" w:rsidRPr="003F2ADC" w:rsidRDefault="00EA4C37" w:rsidP="0033563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14:paraId="1F3ED7E7" w14:textId="36E279CB" w:rsidR="00EA4C37" w:rsidRPr="003F2ADC" w:rsidRDefault="00AF589E" w:rsidP="003356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其他</w:t>
            </w:r>
          </w:p>
        </w:tc>
        <w:tc>
          <w:tcPr>
            <w:tcW w:w="9769" w:type="dxa"/>
            <w:gridSpan w:val="4"/>
          </w:tcPr>
          <w:p w14:paraId="48ED7B4E" w14:textId="1217B4D6" w:rsidR="00AF589E" w:rsidRDefault="00AF589E" w:rsidP="00AF589E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AF58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體能衰落情形說明:</w:t>
            </w:r>
          </w:p>
          <w:p w14:paraId="32812E3D" w14:textId="77777777" w:rsidR="00AF589E" w:rsidRPr="00AF589E" w:rsidRDefault="00AF589E" w:rsidP="00AF589E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198AC481" w14:textId="70E0437A" w:rsidR="00AF589E" w:rsidRPr="00AF589E" w:rsidRDefault="00AF589E" w:rsidP="00AF589E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bCs/>
                <w:kern w:val="0"/>
              </w:rPr>
            </w:pPr>
            <w:r w:rsidRPr="00AF589E">
              <w:rPr>
                <w:rFonts w:ascii="標楷體" w:eastAsia="標楷體" w:hAnsi="標楷體" w:cs="新細明體" w:hint="eastAsia"/>
                <w:b/>
                <w:kern w:val="0"/>
              </w:rPr>
              <w:t>因</w:t>
            </w:r>
            <w:proofErr w:type="gramStart"/>
            <w:r w:rsidRPr="00AF589E">
              <w:rPr>
                <w:rFonts w:ascii="標楷體" w:eastAsia="標楷體" w:hAnsi="標楷體" w:cs="新細明體" w:hint="eastAsia"/>
                <w:b/>
                <w:kern w:val="0"/>
              </w:rPr>
              <w:t>罹</w:t>
            </w:r>
            <w:proofErr w:type="gramEnd"/>
            <w:r w:rsidRPr="00AF589E">
              <w:rPr>
                <w:rFonts w:ascii="標楷體" w:eastAsia="標楷體" w:hAnsi="標楷體" w:cs="新細明體" w:hint="eastAsia"/>
                <w:b/>
                <w:kern w:val="0"/>
              </w:rPr>
              <w:t>患疾病，導致需長期療養，而影響學習活動</w:t>
            </w:r>
            <w:r w:rsidR="008F02D0">
              <w:rPr>
                <w:rFonts w:ascii="標楷體" w:eastAsia="標楷體" w:hAnsi="標楷體" w:cs="新細明體" w:hint="eastAsia"/>
                <w:b/>
                <w:kern w:val="0"/>
              </w:rPr>
              <w:t>或生活</w:t>
            </w:r>
            <w:r w:rsidRPr="00AF589E">
              <w:rPr>
                <w:rFonts w:ascii="標楷體" w:eastAsia="標楷體" w:hAnsi="標楷體" w:cs="新細明體" w:hint="eastAsia"/>
                <w:b/>
                <w:kern w:val="0"/>
              </w:rPr>
              <w:t>之說明</w:t>
            </w:r>
            <w:r w:rsidR="00B34D07" w:rsidRPr="00B34D07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16"/>
              </w:rPr>
              <w:t>(出</w:t>
            </w:r>
            <w:r w:rsidR="004B5C09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16"/>
              </w:rPr>
              <w:t>席</w:t>
            </w:r>
            <w:r w:rsidR="00B34D07" w:rsidRPr="00B34D07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16"/>
              </w:rPr>
              <w:t>狀況</w:t>
            </w:r>
            <w:r w:rsidR="00B34D07" w:rsidRPr="00B34D07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、參與學習活動困難</w:t>
            </w:r>
            <w:r w:rsidR="00B34D07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="00B34D07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)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:</w:t>
            </w:r>
          </w:p>
          <w:p w14:paraId="699C0FBF" w14:textId="7C7A3ABC" w:rsidR="004E6E58" w:rsidRPr="003150F7" w:rsidRDefault="004E6E58" w:rsidP="00335633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  <w:tr w:rsidR="00181537" w:rsidRPr="00F814A8" w14:paraId="7E1746A8" w14:textId="77777777" w:rsidTr="005815FB">
        <w:trPr>
          <w:trHeight w:val="6093"/>
        </w:trPr>
        <w:tc>
          <w:tcPr>
            <w:tcW w:w="302" w:type="dxa"/>
            <w:vAlign w:val="center"/>
          </w:tcPr>
          <w:p w14:paraId="46CCEFBB" w14:textId="77777777" w:rsidR="00181537" w:rsidRPr="003F2ADC" w:rsidRDefault="00181537" w:rsidP="0033563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5633">
              <w:rPr>
                <w:rFonts w:ascii="標楷體" w:eastAsia="標楷體" w:hAnsi="標楷體"/>
                <w:b/>
                <w:szCs w:val="28"/>
              </w:rPr>
              <w:t>特殊教育需求</w:t>
            </w:r>
          </w:p>
        </w:tc>
        <w:tc>
          <w:tcPr>
            <w:tcW w:w="10542" w:type="dxa"/>
            <w:gridSpan w:val="5"/>
          </w:tcPr>
          <w:p w14:paraId="3F15C49B" w14:textId="77777777" w:rsidR="00181537" w:rsidRDefault="00181537" w:rsidP="00335633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綜合上述，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根據</w:t>
            </w:r>
            <w:r w:rsid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</w:t>
            </w:r>
            <w:r w:rsidR="00E3365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未來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升上國小可能的特殊教育需求為何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?</w:t>
            </w:r>
          </w:p>
          <w:tbl>
            <w:tblPr>
              <w:tblpPr w:topFromText="180" w:bottomFromText="180" w:vertAnchor="text" w:horzAnchor="margin" w:tblpY="37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76"/>
              <w:gridCol w:w="9100"/>
            </w:tblGrid>
            <w:tr w:rsidR="005815FB" w:rsidRPr="00DD6D17" w14:paraId="5141262B" w14:textId="77777777" w:rsidTr="005815FB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2448D2" w14:textId="77777777" w:rsidR="005815FB" w:rsidRDefault="005815FB" w:rsidP="005815FB">
                  <w:pPr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特教教育</w:t>
                  </w:r>
                  <w:r w:rsidRPr="00AF65A7"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服務</w:t>
                  </w:r>
                </w:p>
                <w:p w14:paraId="280A8A50" w14:textId="77777777" w:rsidR="005815FB" w:rsidRPr="00AF65A7" w:rsidRDefault="005815FB" w:rsidP="005815FB">
                  <w:pPr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2"/>
                    </w:rPr>
                    <w:t>(可複選)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3768F9BA" w14:textId="77777777" w:rsidR="005815FB" w:rsidRPr="00AF65A7" w:rsidRDefault="005815FB" w:rsidP="005815FB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</w:tc>
            </w:tr>
            <w:tr w:rsidR="005815FB" w:rsidRPr="00DD6D17" w14:paraId="30BAE6D5" w14:textId="77777777" w:rsidTr="005815FB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62120B" w14:textId="77777777" w:rsidR="005815FB" w:rsidRPr="00791FFD" w:rsidRDefault="005815FB" w:rsidP="005815FB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C5B0259" w14:textId="77777777" w:rsidR="005815FB" w:rsidRDefault="005815FB" w:rsidP="005815FB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巡迴輔導服務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□聽障巡迴輔導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□視障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資源班服務</w:t>
                  </w:r>
                </w:p>
                <w:p w14:paraId="1A75B559" w14:textId="77777777" w:rsidR="005815FB" w:rsidRPr="00925F79" w:rsidRDefault="005815FB" w:rsidP="005815FB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啟聰班    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特教班    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情緒及行為問題專業支援團隊服務 </w:t>
                  </w:r>
                </w:p>
              </w:tc>
            </w:tr>
            <w:tr w:rsidR="005815FB" w:rsidRPr="00DD6D17" w14:paraId="68C7CED9" w14:textId="77777777" w:rsidTr="005815FB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364882" w14:textId="77777777" w:rsidR="005815FB" w:rsidRPr="00791FFD" w:rsidRDefault="005815FB" w:rsidP="005815FB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助理人員需求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76884F82" w14:textId="77777777" w:rsidR="005815FB" w:rsidRPr="00791FFD" w:rsidRDefault="005815FB" w:rsidP="005815FB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  <w:p w14:paraId="665F157A" w14:textId="77777777" w:rsidR="005815FB" w:rsidRPr="00791FFD" w:rsidRDefault="005815FB" w:rsidP="005815FB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欲申請時數(       )小時/月：□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協助行動 □協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助生活自理 □處理行為問題 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</w:t>
                  </w:r>
                </w:p>
              </w:tc>
            </w:tr>
            <w:tr w:rsidR="005815FB" w:rsidRPr="00DD6D17" w14:paraId="66935FBB" w14:textId="77777777" w:rsidTr="005815FB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573964" w14:textId="77777777" w:rsidR="005815FB" w:rsidRPr="00791FFD" w:rsidRDefault="005815FB" w:rsidP="005815FB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31419403" w14:textId="77777777" w:rsidR="005815FB" w:rsidRPr="00791FFD" w:rsidRDefault="005815FB" w:rsidP="005815FB">
                  <w:pPr>
                    <w:snapToGrid w:val="0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說明申請助理人員原因：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為什麼需要助理人員、助理人員協助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哪些事情、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…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等)</w:t>
                  </w:r>
                </w:p>
                <w:p w14:paraId="3BD7F308" w14:textId="77777777" w:rsidR="005815FB" w:rsidRPr="00791FFD" w:rsidRDefault="005815FB" w:rsidP="005815FB">
                  <w:pPr>
                    <w:adjustRightInd w:val="0"/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</w:tr>
            <w:tr w:rsidR="005815FB" w:rsidRPr="00DD6D17" w14:paraId="2FFC91F0" w14:textId="77777777" w:rsidTr="005815FB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CC835E" w14:textId="77777777" w:rsidR="005815FB" w:rsidRPr="00791FFD" w:rsidRDefault="005815FB" w:rsidP="005815FB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相關專業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服務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46D87F58" w14:textId="77777777" w:rsidR="005815FB" w:rsidRPr="00791FFD" w:rsidRDefault="005815FB" w:rsidP="005815FB">
                  <w:pPr>
                    <w:adjustRightInd w:val="0"/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 </w:t>
                  </w:r>
                </w:p>
                <w:p w14:paraId="7A9A36C5" w14:textId="77777777" w:rsidR="005815FB" w:rsidRDefault="005815FB" w:rsidP="005815FB">
                  <w:pPr>
                    <w:adjustRightInd w:val="0"/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□物理治療 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職能治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療 □語言治療 □聽能管理 □心理治療 □定向行動 □社會工作 </w:t>
                  </w:r>
                </w:p>
                <w:p w14:paraId="093421AD" w14:textId="77777777" w:rsidR="005815FB" w:rsidRPr="00791FFD" w:rsidRDefault="005815FB" w:rsidP="005815FB">
                  <w:pPr>
                    <w:adjustRightInd w:val="0"/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  </w:t>
                  </w:r>
                </w:p>
              </w:tc>
            </w:tr>
            <w:tr w:rsidR="005815FB" w:rsidRPr="00DD6D17" w14:paraId="5274D511" w14:textId="77777777" w:rsidTr="005815FB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775E7C" w14:textId="77777777" w:rsidR="005815FB" w:rsidRPr="00791FFD" w:rsidRDefault="005815FB" w:rsidP="005815FB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具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器材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9707AAA" w14:textId="77777777" w:rsidR="005815FB" w:rsidRPr="00791FFD" w:rsidRDefault="005815FB" w:rsidP="005815FB">
                  <w:pPr>
                    <w:adjustRightInd w:val="0"/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 </w:t>
                  </w:r>
                </w:p>
                <w:p w14:paraId="3B1E8767" w14:textId="77777777" w:rsidR="005815FB" w:rsidRDefault="005815FB" w:rsidP="005815FB">
                  <w:pPr>
                    <w:adjustRightInd w:val="0"/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□調頻助聽器  □放大鏡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點字機</w:t>
                  </w:r>
                  <w:proofErr w:type="gramEnd"/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□電腦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擴視機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□手杖  □輪椅  □助行器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  <w:p w14:paraId="1D3D4460" w14:textId="77777777" w:rsidR="005815FB" w:rsidRPr="00A73F50" w:rsidRDefault="005815FB" w:rsidP="005815FB">
                  <w:pPr>
                    <w:adjustRightInd w:val="0"/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□站立架  □擺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位椅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□溝通輔具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</w:tc>
            </w:tr>
            <w:tr w:rsidR="005815FB" w:rsidRPr="00DD6D17" w14:paraId="0B3005F2" w14:textId="77777777" w:rsidTr="005815FB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1EBDDF" w14:textId="77777777" w:rsidR="005815FB" w:rsidRPr="00791FFD" w:rsidRDefault="005815FB" w:rsidP="005815FB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環境調整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216705E8" w14:textId="77777777" w:rsidR="005815FB" w:rsidRPr="00791FFD" w:rsidRDefault="005815FB" w:rsidP="005815FB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085A4C5B" w14:textId="77777777" w:rsidR="005815FB" w:rsidRPr="00791FFD" w:rsidRDefault="005815FB" w:rsidP="005815FB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□斜坡道  □廁所  □電梯 □教室靠近廁所或無障礙廁所  □其他特殊設施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  <w:u w:val="single"/>
                    </w:rPr>
                    <w:t xml:space="preserve">           </w:t>
                  </w:r>
                </w:p>
              </w:tc>
            </w:tr>
            <w:tr w:rsidR="005815FB" w:rsidRPr="00DD6D17" w14:paraId="2F68541E" w14:textId="77777777" w:rsidTr="005815FB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60C1F2" w14:textId="77777777" w:rsidR="005815FB" w:rsidRPr="00791FFD" w:rsidRDefault="005815FB" w:rsidP="005815FB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交通服務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36FD411F" w14:textId="77777777" w:rsidR="005815FB" w:rsidRPr="00791FFD" w:rsidRDefault="005815FB" w:rsidP="005815FB">
                  <w:pPr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</w:t>
                  </w:r>
                </w:p>
                <w:p w14:paraId="2CB824CB" w14:textId="77777777" w:rsidR="005815FB" w:rsidRPr="00791FFD" w:rsidRDefault="005815FB" w:rsidP="005815FB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□交通車接送 □交通費補助</w:t>
                  </w:r>
                </w:p>
              </w:tc>
            </w:tr>
            <w:tr w:rsidR="005815FB" w:rsidRPr="00DD6D17" w14:paraId="7A73624B" w14:textId="77777777" w:rsidTr="005815FB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6FCA9B" w14:textId="77777777" w:rsidR="005815FB" w:rsidRPr="00791FFD" w:rsidRDefault="005815FB" w:rsidP="005815FB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其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他</w:t>
                  </w:r>
                </w:p>
              </w:tc>
              <w:tc>
                <w:tcPr>
                  <w:tcW w:w="91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6BBC6FA0" w14:textId="77777777" w:rsidR="005815FB" w:rsidRPr="00791FFD" w:rsidRDefault="005815FB" w:rsidP="005815FB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37134CBB" w14:textId="77777777" w:rsidR="005815FB" w:rsidRPr="00791FFD" w:rsidRDefault="005815FB" w:rsidP="005815FB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□酌減班級人數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ab/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  □其他說明：</w:t>
                  </w:r>
                </w:p>
              </w:tc>
            </w:tr>
          </w:tbl>
          <w:p w14:paraId="378ED893" w14:textId="77777777" w:rsidR="00E3365C" w:rsidRPr="005815FB" w:rsidRDefault="00E3365C" w:rsidP="00335633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E3B6B" w:rsidRPr="00F814A8" w14:paraId="4E8C7744" w14:textId="77777777" w:rsidTr="00335633">
        <w:trPr>
          <w:trHeight w:val="1134"/>
        </w:trPr>
        <w:tc>
          <w:tcPr>
            <w:tcW w:w="10844" w:type="dxa"/>
            <w:gridSpan w:val="6"/>
            <w:vAlign w:val="center"/>
          </w:tcPr>
          <w:p w14:paraId="5DFE9144" w14:textId="77777777" w:rsidR="009E3B6B" w:rsidRDefault="009E3B6B" w:rsidP="00335633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學前特教教師：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  </w:t>
            </w:r>
          </w:p>
          <w:p w14:paraId="0A17CFD3" w14:textId="77777777" w:rsidR="009E3B6B" w:rsidRPr="003F2ADC" w:rsidRDefault="009E3B6B" w:rsidP="00335633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幼兒園班級教師(最熟悉幼兒者，可多寫幾位)：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</w:t>
            </w:r>
          </w:p>
        </w:tc>
      </w:tr>
    </w:tbl>
    <w:p w14:paraId="7DC84C95" w14:textId="77777777" w:rsidR="00293EA2" w:rsidRPr="00BC130A" w:rsidRDefault="00293EA2"/>
    <w:sectPr w:rsidR="00293EA2" w:rsidRPr="00BC130A" w:rsidSect="000E5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6794D0" w14:textId="77777777" w:rsidR="003C10AA" w:rsidRDefault="003C10AA" w:rsidP="003B6DCF">
      <w:r>
        <w:separator/>
      </w:r>
    </w:p>
  </w:endnote>
  <w:endnote w:type="continuationSeparator" w:id="0">
    <w:p w14:paraId="1F5E8966" w14:textId="77777777" w:rsidR="003C10AA" w:rsidRDefault="003C10AA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015A9" w14:textId="77777777" w:rsidR="003C10AA" w:rsidRDefault="003C10AA" w:rsidP="003B6DCF">
      <w:r>
        <w:separator/>
      </w:r>
    </w:p>
  </w:footnote>
  <w:footnote w:type="continuationSeparator" w:id="0">
    <w:p w14:paraId="154CCBF1" w14:textId="77777777" w:rsidR="003C10AA" w:rsidRDefault="003C10AA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21C2"/>
    <w:multiLevelType w:val="hybridMultilevel"/>
    <w:tmpl w:val="B7E8DC66"/>
    <w:lvl w:ilvl="0" w:tplc="B2D4EA22">
      <w:start w:val="1"/>
      <w:numFmt w:val="decimal"/>
      <w:lvlText w:val="%1."/>
      <w:lvlJc w:val="left"/>
      <w:pPr>
        <w:ind w:left="360" w:hanging="360"/>
      </w:pPr>
      <w:rPr>
        <w:rFonts w:cs="新細明體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AA42ACE"/>
    <w:multiLevelType w:val="hybridMultilevel"/>
    <w:tmpl w:val="510A6016"/>
    <w:lvl w:ilvl="0" w:tplc="865269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7BA0AAF"/>
    <w:multiLevelType w:val="hybridMultilevel"/>
    <w:tmpl w:val="959270BA"/>
    <w:lvl w:ilvl="0" w:tplc="EB4209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37F24F4"/>
    <w:multiLevelType w:val="hybridMultilevel"/>
    <w:tmpl w:val="2B6AE304"/>
    <w:lvl w:ilvl="0" w:tplc="BCBE3A5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27"/>
    <w:rsid w:val="00054AA0"/>
    <w:rsid w:val="000805F9"/>
    <w:rsid w:val="000B1D06"/>
    <w:rsid w:val="000E5146"/>
    <w:rsid w:val="000F2C47"/>
    <w:rsid w:val="000F470E"/>
    <w:rsid w:val="001042B2"/>
    <w:rsid w:val="00115E29"/>
    <w:rsid w:val="001425D6"/>
    <w:rsid w:val="00143EF2"/>
    <w:rsid w:val="00181537"/>
    <w:rsid w:val="001827C0"/>
    <w:rsid w:val="001C2700"/>
    <w:rsid w:val="001F3878"/>
    <w:rsid w:val="00205D5E"/>
    <w:rsid w:val="0022295B"/>
    <w:rsid w:val="002418E6"/>
    <w:rsid w:val="00280673"/>
    <w:rsid w:val="00285003"/>
    <w:rsid w:val="00286E2D"/>
    <w:rsid w:val="00293EA2"/>
    <w:rsid w:val="002D3BEE"/>
    <w:rsid w:val="002F31B5"/>
    <w:rsid w:val="002F4D24"/>
    <w:rsid w:val="0030042A"/>
    <w:rsid w:val="00303C0F"/>
    <w:rsid w:val="003150F7"/>
    <w:rsid w:val="00334A29"/>
    <w:rsid w:val="00335633"/>
    <w:rsid w:val="00355E29"/>
    <w:rsid w:val="00387D9E"/>
    <w:rsid w:val="00396625"/>
    <w:rsid w:val="003A1E10"/>
    <w:rsid w:val="003A7F7B"/>
    <w:rsid w:val="003B6DCF"/>
    <w:rsid w:val="003C10AA"/>
    <w:rsid w:val="003E0F3D"/>
    <w:rsid w:val="003F2ADC"/>
    <w:rsid w:val="0041565F"/>
    <w:rsid w:val="0042688B"/>
    <w:rsid w:val="00473A66"/>
    <w:rsid w:val="00475843"/>
    <w:rsid w:val="00493402"/>
    <w:rsid w:val="004B52E8"/>
    <w:rsid w:val="004B5C09"/>
    <w:rsid w:val="004C4DB2"/>
    <w:rsid w:val="004E6E58"/>
    <w:rsid w:val="0051170C"/>
    <w:rsid w:val="00536E61"/>
    <w:rsid w:val="005606AE"/>
    <w:rsid w:val="00567796"/>
    <w:rsid w:val="00570812"/>
    <w:rsid w:val="005815FB"/>
    <w:rsid w:val="005865B7"/>
    <w:rsid w:val="00586CE4"/>
    <w:rsid w:val="005A2883"/>
    <w:rsid w:val="005B1C9E"/>
    <w:rsid w:val="005C08F7"/>
    <w:rsid w:val="0061246C"/>
    <w:rsid w:val="0065313E"/>
    <w:rsid w:val="006A0F2C"/>
    <w:rsid w:val="006A3375"/>
    <w:rsid w:val="006A3A64"/>
    <w:rsid w:val="006B129D"/>
    <w:rsid w:val="006F3FED"/>
    <w:rsid w:val="00711F4F"/>
    <w:rsid w:val="00727D11"/>
    <w:rsid w:val="007325D5"/>
    <w:rsid w:val="007541F4"/>
    <w:rsid w:val="00781C4A"/>
    <w:rsid w:val="007823F9"/>
    <w:rsid w:val="00791FFD"/>
    <w:rsid w:val="007A2D07"/>
    <w:rsid w:val="007A4434"/>
    <w:rsid w:val="007B7606"/>
    <w:rsid w:val="007C71F8"/>
    <w:rsid w:val="007F59DF"/>
    <w:rsid w:val="00826582"/>
    <w:rsid w:val="00826B67"/>
    <w:rsid w:val="00887904"/>
    <w:rsid w:val="00890A3F"/>
    <w:rsid w:val="00897BCB"/>
    <w:rsid w:val="008E2D09"/>
    <w:rsid w:val="008F02D0"/>
    <w:rsid w:val="008F30EC"/>
    <w:rsid w:val="0093501F"/>
    <w:rsid w:val="009A029C"/>
    <w:rsid w:val="009E3B6B"/>
    <w:rsid w:val="00A02406"/>
    <w:rsid w:val="00A049B1"/>
    <w:rsid w:val="00A20B45"/>
    <w:rsid w:val="00A275C6"/>
    <w:rsid w:val="00A40AEE"/>
    <w:rsid w:val="00A53DA0"/>
    <w:rsid w:val="00A71DEA"/>
    <w:rsid w:val="00A75E65"/>
    <w:rsid w:val="00A868D0"/>
    <w:rsid w:val="00A90D3C"/>
    <w:rsid w:val="00A91C63"/>
    <w:rsid w:val="00A921D8"/>
    <w:rsid w:val="00AA0A91"/>
    <w:rsid w:val="00AF14EA"/>
    <w:rsid w:val="00AF589E"/>
    <w:rsid w:val="00AF67BB"/>
    <w:rsid w:val="00B05C9C"/>
    <w:rsid w:val="00B128B5"/>
    <w:rsid w:val="00B2449A"/>
    <w:rsid w:val="00B34D07"/>
    <w:rsid w:val="00B40CE2"/>
    <w:rsid w:val="00B41A8B"/>
    <w:rsid w:val="00B728D4"/>
    <w:rsid w:val="00B829FA"/>
    <w:rsid w:val="00B9325C"/>
    <w:rsid w:val="00B952EC"/>
    <w:rsid w:val="00BB56A9"/>
    <w:rsid w:val="00BC130A"/>
    <w:rsid w:val="00BE027B"/>
    <w:rsid w:val="00C510BE"/>
    <w:rsid w:val="00C701F4"/>
    <w:rsid w:val="00C86F75"/>
    <w:rsid w:val="00CC40C7"/>
    <w:rsid w:val="00CE4A57"/>
    <w:rsid w:val="00CE774E"/>
    <w:rsid w:val="00D216E2"/>
    <w:rsid w:val="00D82E45"/>
    <w:rsid w:val="00D91EF2"/>
    <w:rsid w:val="00DD6173"/>
    <w:rsid w:val="00DE72DE"/>
    <w:rsid w:val="00DE7B1B"/>
    <w:rsid w:val="00E104C8"/>
    <w:rsid w:val="00E3365C"/>
    <w:rsid w:val="00E833CF"/>
    <w:rsid w:val="00E85C48"/>
    <w:rsid w:val="00E91C18"/>
    <w:rsid w:val="00EA1E84"/>
    <w:rsid w:val="00EA4C37"/>
    <w:rsid w:val="00EB5C9B"/>
    <w:rsid w:val="00EE2E46"/>
    <w:rsid w:val="00EE5927"/>
    <w:rsid w:val="00EF6EF7"/>
    <w:rsid w:val="00F33572"/>
    <w:rsid w:val="00F60FD2"/>
    <w:rsid w:val="00F73F32"/>
    <w:rsid w:val="00F83F2B"/>
    <w:rsid w:val="00FD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DA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3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30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4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560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95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01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42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73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83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523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555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561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7273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313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002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92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76457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14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0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6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64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98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8911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6880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03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807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1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670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686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56517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214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753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38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1953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7969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74873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0663E-E435-4410-AEC7-9E2B05D5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888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2023-09-11T01:37:00Z</cp:lastPrinted>
  <dcterms:created xsi:type="dcterms:W3CDTF">2024-06-21T08:30:00Z</dcterms:created>
  <dcterms:modified xsi:type="dcterms:W3CDTF">2024-09-09T08:24:00Z</dcterms:modified>
</cp:coreProperties>
</file>