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41EC0" w14:textId="77777777"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</w:t>
      </w:r>
      <w:proofErr w:type="gramStart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檔</w:t>
      </w:r>
      <w:proofErr w:type="gramEnd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60552090" wp14:editId="3CCF2F1F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6C6380" w14:textId="16321F45"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eastAsia="標楷體" w:hint="eastAsia"/>
          <w:sz w:val="26"/>
          <w:szCs w:val="26"/>
        </w:rPr>
        <w:t>臺</w:t>
      </w:r>
      <w:proofErr w:type="gramEnd"/>
      <w:r w:rsidRPr="00F651DC">
        <w:rPr>
          <w:rFonts w:eastAsia="標楷體" w:hint="eastAsia"/>
          <w:sz w:val="26"/>
          <w:szCs w:val="26"/>
        </w:rPr>
        <w:t>東縣</w:t>
      </w:r>
      <w:r w:rsidR="001C090B">
        <w:rPr>
          <w:rFonts w:eastAsia="標楷體" w:hint="eastAsia"/>
          <w:sz w:val="26"/>
          <w:szCs w:val="26"/>
        </w:rPr>
        <w:t>113</w:t>
      </w:r>
      <w:r w:rsidRPr="00F651DC">
        <w:rPr>
          <w:rFonts w:eastAsia="標楷體" w:hint="eastAsia"/>
          <w:sz w:val="26"/>
          <w:szCs w:val="26"/>
        </w:rPr>
        <w:t>學年度學前特殊教育學生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-重新評估</w:t>
      </w:r>
      <w:r w:rsidR="001827C0">
        <w:rPr>
          <w:rFonts w:ascii="標楷體" w:eastAsia="標楷體" w:hint="eastAsia"/>
          <w:b/>
          <w:sz w:val="26"/>
          <w:szCs w:val="26"/>
        </w:rPr>
        <w:t>-跨階段轉銜安置鑑定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14:paraId="71CF9B5D" w14:textId="77777777" w:rsidTr="00446385">
        <w:trPr>
          <w:trHeight w:val="546"/>
        </w:trPr>
        <w:tc>
          <w:tcPr>
            <w:tcW w:w="1555" w:type="dxa"/>
          </w:tcPr>
          <w:p w14:paraId="6131DE5E" w14:textId="77777777" w:rsidR="00EE5927" w:rsidRDefault="00EE5927" w:rsidP="00446385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512CB72E" w14:textId="77777777" w:rsidR="00EE5927" w:rsidRDefault="00EE5927" w:rsidP="00446385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</w:t>
            </w:r>
            <w:proofErr w:type="gramStart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鑑</w:t>
            </w:r>
            <w:proofErr w:type="gramEnd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輔會填寫</w:t>
            </w:r>
          </w:p>
        </w:tc>
        <w:tc>
          <w:tcPr>
            <w:tcW w:w="1571" w:type="dxa"/>
          </w:tcPr>
          <w:p w14:paraId="3B7C434B" w14:textId="77777777" w:rsidR="00EE5927" w:rsidRDefault="00EE5927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292E5715" w14:textId="705B9B15" w:rsidR="00EE5927" w:rsidRDefault="001C090B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113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927" w14:paraId="10F1D962" w14:textId="77777777" w:rsidTr="00446385">
        <w:tc>
          <w:tcPr>
            <w:tcW w:w="1555" w:type="dxa"/>
          </w:tcPr>
          <w:p w14:paraId="44883DB7" w14:textId="77777777" w:rsidR="00EE5927" w:rsidRDefault="00EE5927" w:rsidP="00446385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學生姓名</w:t>
            </w:r>
          </w:p>
        </w:tc>
        <w:tc>
          <w:tcPr>
            <w:tcW w:w="3673" w:type="dxa"/>
          </w:tcPr>
          <w:p w14:paraId="39B463EE" w14:textId="77777777" w:rsidR="00EE5927" w:rsidRDefault="00EE5927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586A821E" w14:textId="77777777" w:rsidR="00EE5927" w:rsidRDefault="00EE5927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就讀學校</w:t>
            </w:r>
          </w:p>
        </w:tc>
        <w:tc>
          <w:tcPr>
            <w:tcW w:w="3657" w:type="dxa"/>
          </w:tcPr>
          <w:p w14:paraId="090E9EE1" w14:textId="77777777" w:rsidR="00EE5927" w:rsidRDefault="00EE5927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</w:tr>
      <w:tr w:rsidR="00EE5927" w14:paraId="7DC8F0D1" w14:textId="77777777" w:rsidTr="00446385">
        <w:tc>
          <w:tcPr>
            <w:tcW w:w="1555" w:type="dxa"/>
          </w:tcPr>
          <w:p w14:paraId="292D4E8F" w14:textId="77777777" w:rsidR="00EE5927" w:rsidRPr="00046707" w:rsidRDefault="00EE5927" w:rsidP="00446385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5A4EF0F8" w14:textId="77777777" w:rsidR="001C090B" w:rsidRDefault="001C090B" w:rsidP="001C090B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</w:t>
            </w:r>
            <w:r>
              <w:rPr>
                <w:rFonts w:ascii="標楷體" w:eastAsia="標楷體" w:hint="eastAsia"/>
                <w:color w:val="000000"/>
              </w:rPr>
              <w:t>10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-111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14:paraId="022C6FC8" w14:textId="217F4BFD" w:rsidR="00EE5927" w:rsidRDefault="001C090B" w:rsidP="001C090B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14:paraId="40F568D5" w14:textId="77777777" w:rsidTr="00446385">
        <w:tc>
          <w:tcPr>
            <w:tcW w:w="1555" w:type="dxa"/>
          </w:tcPr>
          <w:p w14:paraId="20CB85BB" w14:textId="77777777" w:rsidR="00EE5927" w:rsidRPr="00977DD9" w:rsidRDefault="00EE5927" w:rsidP="00446385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14:paraId="3AD60E75" w14:textId="77777777" w:rsidR="00EE5927" w:rsidRPr="00046707" w:rsidRDefault="00890A3F" w:rsidP="003E0F3D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EE5927">
              <w:rPr>
                <w:rFonts w:ascii="標楷體" w:eastAsia="標楷體" w:hint="eastAsia"/>
                <w:color w:val="000000"/>
              </w:rPr>
              <w:t xml:space="preserve">跨階段轉銜安置鑑定(僅大班生可提報)  </w:t>
            </w:r>
          </w:p>
        </w:tc>
      </w:tr>
      <w:tr w:rsidR="00EE5927" w14:paraId="0718D12A" w14:textId="77777777" w:rsidTr="00446385">
        <w:tc>
          <w:tcPr>
            <w:tcW w:w="1555" w:type="dxa"/>
          </w:tcPr>
          <w:p w14:paraId="21C3946A" w14:textId="77777777" w:rsidR="00EE5927" w:rsidRDefault="00EE5927" w:rsidP="00446385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14:paraId="67216299" w14:textId="5865792C" w:rsidR="00EE5927" w:rsidRPr="0064593A" w:rsidRDefault="00890A3F" w:rsidP="00446385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其他障礙</w:t>
            </w:r>
            <w:r w:rsidR="00280429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智能障礙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視覺障礙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聽覺障礙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語言障礙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肢體障礙</w:t>
            </w:r>
          </w:p>
          <w:p w14:paraId="06D07B5A" w14:textId="4AB663F4"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腦性麻痺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身體病弱</w:t>
            </w:r>
            <w:r>
              <w:rPr>
                <w:rFonts w:ascii="標楷體" w:eastAsia="標楷體" w:hint="eastAsia"/>
                <w:color w:val="000000"/>
              </w:rPr>
              <w:t xml:space="preserve">  </w:t>
            </w:r>
            <w:r w:rsidR="00280429">
              <w:rPr>
                <w:rFonts w:ascii="標楷體" w:eastAsia="標楷體" w:hint="eastAsia"/>
                <w:color w:val="000000"/>
              </w:rPr>
              <w:t>■</w:t>
            </w:r>
            <w:r w:rsidRPr="0064593A">
              <w:rPr>
                <w:rFonts w:ascii="標楷體" w:eastAsia="標楷體" w:hint="eastAsia"/>
                <w:color w:val="000000"/>
              </w:rPr>
              <w:t>多重障礙</w:t>
            </w:r>
            <w:r w:rsidR="006B6C41">
              <w:rPr>
                <w:rFonts w:ascii="標楷體" w:eastAsia="標楷體" w:hint="eastAsia"/>
                <w:color w:val="000000"/>
              </w:rPr>
              <w:t>(智能障礙+聽障)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自閉症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 </w:t>
            </w:r>
            <w:r w:rsidR="00450955">
              <w:rPr>
                <w:rFonts w:ascii="標楷體" w:eastAsia="標楷體" w:hint="eastAsia"/>
                <w:color w:val="000000"/>
                <w:kern w:val="0"/>
              </w:rPr>
              <w:t>□情緒行為障礙</w:t>
            </w:r>
          </w:p>
        </w:tc>
      </w:tr>
      <w:tr w:rsidR="00EE5927" w14:paraId="0089618C" w14:textId="77777777" w:rsidTr="00446385">
        <w:tc>
          <w:tcPr>
            <w:tcW w:w="1555" w:type="dxa"/>
          </w:tcPr>
          <w:p w14:paraId="5E1CE4D7" w14:textId="77777777" w:rsidR="00EE5927" w:rsidRDefault="00EE5927" w:rsidP="00446385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14:paraId="1583E8DF" w14:textId="77777777" w:rsidR="00EE5927" w:rsidRDefault="003B6DCF" w:rsidP="00446385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14:paraId="1EA4E11F" w14:textId="77777777" w:rsidTr="00446385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14:paraId="316FE39E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14:paraId="2C7C013D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14:paraId="2C484229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14:paraId="6B1EFB8B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14:paraId="0F3B8EFA" w14:textId="77777777" w:rsidTr="00446385">
        <w:trPr>
          <w:cantSplit/>
          <w:trHeight w:val="70"/>
        </w:trPr>
        <w:tc>
          <w:tcPr>
            <w:tcW w:w="753" w:type="dxa"/>
            <w:vMerge/>
          </w:tcPr>
          <w:p w14:paraId="365D276C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14:paraId="2EBE26D0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4FE3C577" w14:textId="77777777" w:rsidR="00EE5927" w:rsidRPr="004A759B" w:rsidRDefault="00EE5927" w:rsidP="00446385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14:paraId="701B4024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</w:t>
            </w:r>
            <w:proofErr w:type="gramStart"/>
            <w:r w:rsidRPr="00F814A8">
              <w:rPr>
                <w:rFonts w:ascii="標楷體" w:eastAsia="標楷體" w:hint="eastAsia"/>
                <w:color w:val="000000"/>
              </w:rPr>
              <w:t>複</w:t>
            </w:r>
            <w:proofErr w:type="gramEnd"/>
            <w:r w:rsidRPr="00F814A8">
              <w:rPr>
                <w:rFonts w:ascii="標楷體" w:eastAsia="標楷體" w:hint="eastAsia"/>
                <w:color w:val="000000"/>
              </w:rPr>
              <w:t>審</w:t>
            </w:r>
          </w:p>
        </w:tc>
        <w:tc>
          <w:tcPr>
            <w:tcW w:w="851" w:type="dxa"/>
            <w:vMerge/>
            <w:vAlign w:val="center"/>
          </w:tcPr>
          <w:p w14:paraId="6078A414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783D35E6" w14:textId="77777777" w:rsidTr="000F2C47">
        <w:trPr>
          <w:cantSplit/>
          <w:trHeight w:val="70"/>
        </w:trPr>
        <w:tc>
          <w:tcPr>
            <w:tcW w:w="753" w:type="dxa"/>
          </w:tcPr>
          <w:p w14:paraId="7AE8BC06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3500" w:type="dxa"/>
          </w:tcPr>
          <w:p w14:paraId="4D821CA7" w14:textId="77777777" w:rsidR="00EE5927" w:rsidRPr="00F814A8" w:rsidRDefault="00EE5927" w:rsidP="00446385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39210DB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659D6165" w14:textId="77777777" w:rsidR="00EE5927" w:rsidRPr="00F814A8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61AE569A" w14:textId="77777777" w:rsidR="00EE5927" w:rsidRPr="00EB3F19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775ECB18" w14:textId="77777777" w:rsidTr="000F2C47">
        <w:trPr>
          <w:cantSplit/>
          <w:trHeight w:val="349"/>
        </w:trPr>
        <w:tc>
          <w:tcPr>
            <w:tcW w:w="753" w:type="dxa"/>
            <w:vAlign w:val="center"/>
          </w:tcPr>
          <w:p w14:paraId="5F499E3B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14:paraId="26482A02" w14:textId="77777777" w:rsidR="00EE5927" w:rsidRPr="00F814A8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98049C5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099AE981" w14:textId="77777777" w:rsidR="00EE5927" w:rsidRPr="00F814A8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16FCB2A9" w14:textId="77777777" w:rsidR="00EE5927" w:rsidRPr="00EB3F19" w:rsidRDefault="00EE5927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22013416" w14:textId="77777777" w:rsidTr="000F2C47">
        <w:trPr>
          <w:cantSplit/>
          <w:trHeight w:val="488"/>
        </w:trPr>
        <w:tc>
          <w:tcPr>
            <w:tcW w:w="753" w:type="dxa"/>
            <w:vAlign w:val="center"/>
          </w:tcPr>
          <w:p w14:paraId="0AA23F6C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14:paraId="0D67D4B3" w14:textId="77777777" w:rsidR="00EE5927" w:rsidRPr="004A759B" w:rsidRDefault="00EE5927" w:rsidP="00446385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63578EEC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3112E0E8" w14:textId="77777777" w:rsidR="00EE5927" w:rsidRPr="00F814A8" w:rsidRDefault="003E0F3D" w:rsidP="00890A3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3C4AF0B5" w14:textId="77777777" w:rsidR="00EE5927" w:rsidRPr="00EB3F19" w:rsidRDefault="00EE5927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7B0CADB6" w14:textId="77777777" w:rsidTr="000F2C47">
        <w:trPr>
          <w:cantSplit/>
          <w:trHeight w:val="660"/>
        </w:trPr>
        <w:tc>
          <w:tcPr>
            <w:tcW w:w="753" w:type="dxa"/>
            <w:vMerge w:val="restart"/>
            <w:vAlign w:val="center"/>
          </w:tcPr>
          <w:p w14:paraId="2337EBC9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14:paraId="335D55E9" w14:textId="0FA1532C" w:rsidR="00EE5927" w:rsidRPr="008D1DC0" w:rsidRDefault="00EE5927" w:rsidP="00446385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11</w:t>
            </w:r>
            <w:r w:rsidR="001C090B">
              <w:rPr>
                <w:rFonts w:hint="eastAsia"/>
                <w:color w:val="000000"/>
              </w:rPr>
              <w:t>2</w:t>
            </w:r>
            <w:r w:rsidRPr="008D1DC0">
              <w:rPr>
                <w:rFonts w:hint="eastAsia"/>
                <w:color w:val="000000"/>
              </w:rPr>
              <w:t>學年度及</w:t>
            </w:r>
            <w:r w:rsidR="001C090B">
              <w:rPr>
                <w:rFonts w:hint="eastAsia"/>
                <w:color w:val="000000"/>
              </w:rPr>
              <w:t>113</w:t>
            </w:r>
            <w:r w:rsidRPr="008D1DC0">
              <w:rPr>
                <w:rFonts w:hint="eastAsia"/>
                <w:color w:val="000000"/>
              </w:rPr>
              <w:t>學年度個別化教育計畫</w:t>
            </w:r>
            <w:r w:rsidRPr="001C090B">
              <w:rPr>
                <w:rFonts w:hint="eastAsia"/>
                <w:b/>
                <w:bCs/>
                <w:color w:val="000000"/>
              </w:rPr>
              <w:t>(請評量至提報的月份)</w:t>
            </w:r>
            <w:r w:rsidRPr="008D1DC0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14:paraId="1EB5A7F5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Merge w:val="restart"/>
            <w:vAlign w:val="center"/>
          </w:tcPr>
          <w:p w14:paraId="39F93374" w14:textId="77777777" w:rsidR="00EE5927" w:rsidRPr="00F814A8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Merge w:val="restart"/>
            <w:vAlign w:val="center"/>
          </w:tcPr>
          <w:p w14:paraId="2837ADA0" w14:textId="77777777" w:rsidR="00EE5927" w:rsidRPr="00EB3F19" w:rsidRDefault="00EE5927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5B0FF84E" w14:textId="77777777" w:rsidTr="000F2C47">
        <w:trPr>
          <w:cantSplit/>
          <w:trHeight w:val="514"/>
        </w:trPr>
        <w:tc>
          <w:tcPr>
            <w:tcW w:w="753" w:type="dxa"/>
            <w:vMerge/>
            <w:vAlign w:val="center"/>
          </w:tcPr>
          <w:p w14:paraId="3071101C" w14:textId="77777777" w:rsidR="00EE5927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14:paraId="7C83D8B6" w14:textId="77777777" w:rsidR="00EE5927" w:rsidRDefault="00EE5927" w:rsidP="00446385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教學介入方案</w:t>
            </w:r>
          </w:p>
          <w:p w14:paraId="691DB673" w14:textId="77777777" w:rsidR="00EE5927" w:rsidRPr="00303C0F" w:rsidRDefault="00EE5927" w:rsidP="00446385">
            <w:pPr>
              <w:pStyle w:val="a5"/>
              <w:jc w:val="both"/>
              <w:rPr>
                <w:b/>
                <w:color w:val="000000"/>
              </w:rPr>
            </w:pPr>
            <w:r w:rsidRPr="00303C0F">
              <w:rPr>
                <w:rFonts w:hint="eastAsia"/>
                <w:b/>
                <w:color w:val="000000"/>
              </w:rPr>
              <w:t>(疑似生重新鑑定者需檢附)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14:paraId="33ED4F31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3203D67B" w14:textId="77777777" w:rsidR="00EE5927" w:rsidRPr="00F814A8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5847F1B1" w14:textId="77777777" w:rsidR="00EE5927" w:rsidRPr="00EB3F19" w:rsidRDefault="00EE5927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02738C" w:rsidRPr="00F814A8" w14:paraId="07D647C7" w14:textId="77777777" w:rsidTr="000F2C47">
        <w:trPr>
          <w:cantSplit/>
          <w:trHeight w:val="424"/>
        </w:trPr>
        <w:tc>
          <w:tcPr>
            <w:tcW w:w="753" w:type="dxa"/>
            <w:vMerge w:val="restart"/>
            <w:vAlign w:val="center"/>
          </w:tcPr>
          <w:p w14:paraId="0EB59C7C" w14:textId="77777777" w:rsidR="0002738C" w:rsidRPr="00F814A8" w:rsidRDefault="0002738C" w:rsidP="00446385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14:paraId="4AB31680" w14:textId="77777777" w:rsidR="0002738C" w:rsidRPr="0002738C" w:rsidRDefault="0002738C" w:rsidP="0002738C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eastAsia="標楷體"/>
                <w:color w:val="000000"/>
              </w:rPr>
            </w:pPr>
            <w:r w:rsidRPr="0002738C">
              <w:rPr>
                <w:rFonts w:eastAsia="標楷體" w:hint="eastAsia"/>
                <w:color w:val="000000"/>
              </w:rPr>
              <w:t>醫療資料</w:t>
            </w:r>
          </w:p>
          <w:p w14:paraId="6840F3D9" w14:textId="537302F8" w:rsidR="0002738C" w:rsidRPr="00F814A8" w:rsidRDefault="0002738C" w:rsidP="00890A3F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hint="eastAsia"/>
              </w:rPr>
              <w:t xml:space="preserve"> </w:t>
            </w:r>
            <w:r w:rsidRPr="0002738C">
              <w:rPr>
                <w:rFonts w:ascii="標楷體" w:eastAsia="標楷體" w:hAnsi="標楷體" w:hint="eastAsia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具備</w:t>
            </w:r>
            <w:r w:rsidRPr="0002738C">
              <w:rPr>
                <w:rFonts w:ascii="標楷體" w:eastAsia="標楷體" w:hAnsi="標楷體" w:hint="eastAsia"/>
                <w:sz w:val="18"/>
              </w:rPr>
              <w:t>適應行為量表結果及解釋)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14:paraId="1ED7AB85" w14:textId="77777777" w:rsidR="0002738C" w:rsidRPr="00F814A8" w:rsidRDefault="0002738C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Merge w:val="restart"/>
            <w:vAlign w:val="center"/>
          </w:tcPr>
          <w:p w14:paraId="52DBBF11" w14:textId="77777777" w:rsidR="0002738C" w:rsidRPr="00F814A8" w:rsidRDefault="0002738C" w:rsidP="00446385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Merge w:val="restart"/>
            <w:vAlign w:val="center"/>
          </w:tcPr>
          <w:p w14:paraId="533DE064" w14:textId="77777777" w:rsidR="0002738C" w:rsidRPr="003C5829" w:rsidRDefault="0002738C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02738C" w:rsidRPr="00F814A8" w14:paraId="6024A6BE" w14:textId="77777777" w:rsidTr="000F2C47">
        <w:trPr>
          <w:cantSplit/>
          <w:trHeight w:val="424"/>
        </w:trPr>
        <w:tc>
          <w:tcPr>
            <w:tcW w:w="753" w:type="dxa"/>
            <w:vMerge/>
            <w:vAlign w:val="center"/>
          </w:tcPr>
          <w:p w14:paraId="428C62E7" w14:textId="77777777" w:rsidR="0002738C" w:rsidRDefault="0002738C" w:rsidP="00446385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14:paraId="7E45C619" w14:textId="77777777" w:rsidR="0002738C" w:rsidRPr="0002738C" w:rsidRDefault="0002738C" w:rsidP="0002738C">
            <w:pPr>
              <w:pStyle w:val="a4"/>
              <w:numPr>
                <w:ilvl w:val="0"/>
                <w:numId w:val="3"/>
              </w:numPr>
              <w:ind w:leftChars="0" w:left="240" w:hangingChars="100" w:hanging="240"/>
              <w:jc w:val="both"/>
              <w:rPr>
                <w:rFonts w:eastAsia="標楷體"/>
                <w:color w:val="000000"/>
              </w:rPr>
            </w:pPr>
            <w:r w:rsidRPr="0002738C">
              <w:rPr>
                <w:rFonts w:eastAsia="標楷體" w:hint="eastAsia"/>
                <w:color w:val="000000"/>
              </w:rPr>
              <w:t>無醫療資料</w:t>
            </w:r>
            <w:r w:rsidRPr="0002738C">
              <w:rPr>
                <w:rFonts w:eastAsia="標楷體" w:hint="eastAsia"/>
                <w:color w:val="000000"/>
              </w:rPr>
              <w:t>-</w:t>
            </w:r>
            <w:r w:rsidRPr="0002738C">
              <w:rPr>
                <w:rFonts w:eastAsia="標楷體" w:hint="eastAsia"/>
                <w:color w:val="000000"/>
              </w:rPr>
              <w:t>嬰幼兒綜合發展測驗篩選版之結果及紀錄紙</w:t>
            </w:r>
          </w:p>
          <w:p w14:paraId="1EBB07F2" w14:textId="7EF4829C" w:rsidR="0002738C" w:rsidRPr="0002738C" w:rsidRDefault="0002738C" w:rsidP="0002738C">
            <w:pPr>
              <w:pStyle w:val="a4"/>
              <w:numPr>
                <w:ilvl w:val="0"/>
                <w:numId w:val="3"/>
              </w:numPr>
              <w:ind w:leftChars="0" w:left="240" w:hangingChars="100" w:hanging="240"/>
              <w:jc w:val="both"/>
              <w:rPr>
                <w:rFonts w:eastAsia="標楷體"/>
                <w:color w:val="000000"/>
              </w:rPr>
            </w:pPr>
            <w:proofErr w:type="gramStart"/>
            <w:r w:rsidRPr="0002738C">
              <w:rPr>
                <w:rFonts w:eastAsia="標楷體" w:hint="eastAsia"/>
                <w:color w:val="000000"/>
              </w:rPr>
              <w:t>心評報告書</w:t>
            </w:r>
            <w:proofErr w:type="gramEnd"/>
            <w:r w:rsidRPr="0002738C">
              <w:rPr>
                <w:rFonts w:eastAsia="標楷體" w:hint="eastAsia"/>
                <w:color w:val="000000"/>
                <w:sz w:val="22"/>
              </w:rPr>
              <w:t>(</w:t>
            </w:r>
            <w:r w:rsidRPr="0002738C">
              <w:rPr>
                <w:rFonts w:eastAsia="標楷體" w:hint="eastAsia"/>
                <w:color w:val="000000"/>
                <w:sz w:val="22"/>
              </w:rPr>
              <w:t>於</w:t>
            </w:r>
            <w:r w:rsidRPr="0002738C">
              <w:rPr>
                <w:rFonts w:eastAsia="標楷體" w:hint="eastAsia"/>
                <w:color w:val="000000"/>
                <w:sz w:val="22"/>
              </w:rPr>
              <w:t>12/25-1/10</w:t>
            </w:r>
            <w:r w:rsidRPr="0002738C">
              <w:rPr>
                <w:rFonts w:eastAsia="標楷體" w:hint="eastAsia"/>
                <w:color w:val="000000"/>
                <w:sz w:val="22"/>
              </w:rPr>
              <w:t>跨階段轉銜安置鑑定提報時才需檢附</w:t>
            </w:r>
            <w:r w:rsidRPr="0002738C">
              <w:rPr>
                <w:rFonts w:eastAsia="標楷體" w:hint="eastAsia"/>
                <w:color w:val="000000"/>
                <w:sz w:val="22"/>
              </w:rPr>
              <w:t>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14:paraId="082C8218" w14:textId="77777777" w:rsidR="0002738C" w:rsidRPr="00F814A8" w:rsidRDefault="0002738C" w:rsidP="000F2C47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2E878885" w14:textId="77777777" w:rsidR="0002738C" w:rsidRPr="00F814A8" w:rsidRDefault="0002738C" w:rsidP="00446385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208D19D4" w14:textId="77777777" w:rsidR="0002738C" w:rsidRPr="003C5829" w:rsidRDefault="0002738C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43B4646B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791DA0DC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14:paraId="00B10FF6" w14:textId="77777777" w:rsidR="00EE5927" w:rsidRPr="00EA5BF7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23BE038C" w14:textId="77777777" w:rsidR="000F2C47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890A3F">
              <w:rPr>
                <w:rFonts w:ascii="標楷體" w:eastAsia="標楷體" w:hint="eastAsia"/>
                <w:color w:val="000000"/>
              </w:rPr>
              <w:t xml:space="preserve"> </w:t>
            </w:r>
          </w:p>
          <w:p w14:paraId="4B9AC7A9" w14:textId="77777777" w:rsidR="00EE5927" w:rsidRPr="00F814A8" w:rsidRDefault="00890A3F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14:paraId="0BEA6D69" w14:textId="77777777" w:rsidR="00EE5927" w:rsidRDefault="00EE5927" w:rsidP="00446385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3B740A32" w14:textId="77777777" w:rsidR="00EE5927" w:rsidRPr="00F814A8" w:rsidRDefault="00EE5927" w:rsidP="003E0F3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6DB7EAB7" w14:textId="77777777" w:rsidR="00EE5927" w:rsidRPr="00F814A8" w:rsidRDefault="00EE5927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205D5E" w:rsidRPr="00F814A8" w14:paraId="10955865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7A7D331C" w14:textId="77777777" w:rsidR="00205D5E" w:rsidRDefault="00205D5E" w:rsidP="00446385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</w:p>
        </w:tc>
        <w:tc>
          <w:tcPr>
            <w:tcW w:w="3500" w:type="dxa"/>
            <w:vAlign w:val="center"/>
          </w:tcPr>
          <w:p w14:paraId="301EBBFF" w14:textId="77777777" w:rsidR="00205D5E" w:rsidRDefault="00205D5E" w:rsidP="00205D5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戶籍謄本或新式戶口名簿詳細版影本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261F052C" w14:textId="77777777" w:rsidR="00303C0F" w:rsidRPr="00303C0F" w:rsidRDefault="00205D5E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0F16332B" w14:textId="77777777" w:rsidR="00303C0F" w:rsidRPr="00F814A8" w:rsidRDefault="00205D5E" w:rsidP="00446385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61B5A55A" w14:textId="77777777" w:rsidR="00205D5E" w:rsidRPr="00F814A8" w:rsidRDefault="00205D5E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301901" w:rsidRPr="00F814A8" w14:paraId="502D3304" w14:textId="77777777" w:rsidTr="00F0066D">
        <w:trPr>
          <w:cantSplit/>
          <w:trHeight w:val="630"/>
        </w:trPr>
        <w:tc>
          <w:tcPr>
            <w:tcW w:w="753" w:type="dxa"/>
          </w:tcPr>
          <w:p w14:paraId="01E5EF8E" w14:textId="22A8D408" w:rsidR="00301901" w:rsidRPr="00301901" w:rsidRDefault="00301901" w:rsidP="0044638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1901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3500" w:type="dxa"/>
          </w:tcPr>
          <w:p w14:paraId="6D23CB96" w14:textId="41DAEFED" w:rsidR="00301901" w:rsidRPr="00301901" w:rsidRDefault="00301901" w:rsidP="00205D5E">
            <w:pPr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301901">
              <w:rPr>
                <w:rFonts w:ascii="標楷體" w:eastAsia="標楷體" w:hAnsi="標楷體" w:hint="eastAsia"/>
              </w:rPr>
              <w:t>轉銜會前</w:t>
            </w:r>
            <w:proofErr w:type="gramEnd"/>
            <w:r w:rsidRPr="00301901">
              <w:rPr>
                <w:rFonts w:ascii="標楷體" w:eastAsia="標楷體" w:hAnsi="標楷體" w:hint="eastAsia"/>
              </w:rPr>
              <w:t>會會議紀錄</w:t>
            </w:r>
          </w:p>
        </w:tc>
        <w:tc>
          <w:tcPr>
            <w:tcW w:w="2693" w:type="dxa"/>
            <w:shd w:val="clear" w:color="auto" w:fill="E6E6E6"/>
          </w:tcPr>
          <w:p w14:paraId="114631C2" w14:textId="073339B5" w:rsidR="00301901" w:rsidRPr="00301901" w:rsidRDefault="00301901" w:rsidP="000F2C4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01901">
              <w:rPr>
                <w:rFonts w:ascii="標楷體" w:eastAsia="標楷體" w:hAnsi="標楷體" w:hint="eastAsia"/>
              </w:rPr>
              <w:t>□具備</w:t>
            </w:r>
          </w:p>
        </w:tc>
        <w:tc>
          <w:tcPr>
            <w:tcW w:w="2693" w:type="dxa"/>
          </w:tcPr>
          <w:p w14:paraId="4CEF980C" w14:textId="533989BA" w:rsidR="00301901" w:rsidRPr="00301901" w:rsidRDefault="00301901" w:rsidP="0044638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01901">
              <w:rPr>
                <w:rFonts w:ascii="標楷體" w:eastAsia="標楷體" w:hAnsi="標楷體" w:hint="eastAsia"/>
              </w:rPr>
              <w:t>□具備</w:t>
            </w:r>
          </w:p>
        </w:tc>
        <w:tc>
          <w:tcPr>
            <w:tcW w:w="851" w:type="dxa"/>
            <w:vAlign w:val="center"/>
          </w:tcPr>
          <w:p w14:paraId="1EA8E385" w14:textId="77777777" w:rsidR="00301901" w:rsidRPr="00F814A8" w:rsidRDefault="00301901" w:rsidP="00446385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621698C9" w14:textId="77777777" w:rsidTr="000F2C47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4C6CE758" w14:textId="77777777" w:rsidR="00EE5927" w:rsidRPr="004A759B" w:rsidRDefault="00EE5927" w:rsidP="00446385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08F3EDD8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14:paraId="10F826E7" w14:textId="77777777" w:rsidR="00EE5927" w:rsidRPr="00F814A8" w:rsidRDefault="00EE5927" w:rsidP="00446385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1AF91E92" w14:textId="77777777" w:rsidR="00EE5927" w:rsidRPr="00F814A8" w:rsidRDefault="00EE5927" w:rsidP="00446385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EE5927" w:rsidRPr="00F814A8" w14:paraId="284D518A" w14:textId="77777777" w:rsidTr="00446385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17F03761" w14:textId="77777777" w:rsidR="00EE5927" w:rsidRPr="00F814A8" w:rsidRDefault="00EE5927" w:rsidP="00446385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75894E57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</w:t>
            </w:r>
            <w:proofErr w:type="gramStart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承辦人核章</w:t>
            </w:r>
            <w:proofErr w:type="gramEnd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14:paraId="2F8F5219" w14:textId="77777777" w:rsidR="00EE5927" w:rsidRPr="00F814A8" w:rsidRDefault="00EE5927" w:rsidP="00446385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</w:t>
            </w:r>
            <w:proofErr w:type="gramEnd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14:paraId="393DE769" w14:textId="77777777" w:rsidR="00EE5927" w:rsidRPr="00301901" w:rsidRDefault="00EE5927" w:rsidP="00301901">
      <w:pPr>
        <w:snapToGrid w:val="0"/>
        <w:ind w:left="990" w:hangingChars="550" w:hanging="990"/>
        <w:rPr>
          <w:rFonts w:ascii="標楷體" w:eastAsia="標楷體"/>
          <w:color w:val="000000"/>
          <w:sz w:val="18"/>
        </w:rPr>
      </w:pPr>
      <w:r w:rsidRPr="00301901">
        <w:rPr>
          <w:rFonts w:ascii="標楷體" w:eastAsia="標楷體" w:hint="eastAsia"/>
          <w:color w:val="000000"/>
          <w:sz w:val="18"/>
        </w:rPr>
        <w:t>※注意事項：</w:t>
      </w:r>
    </w:p>
    <w:p w14:paraId="16E37D8A" w14:textId="77777777" w:rsidR="00EE5927" w:rsidRPr="00301901" w:rsidRDefault="00EE5927" w:rsidP="00301901">
      <w:pPr>
        <w:snapToGrid w:val="0"/>
        <w:ind w:left="280" w:hangingChars="200" w:hanging="280"/>
        <w:rPr>
          <w:rFonts w:ascii="標楷體" w:eastAsia="標楷體"/>
          <w:color w:val="000000"/>
          <w:sz w:val="14"/>
        </w:rPr>
      </w:pPr>
      <w:r w:rsidRPr="00301901">
        <w:rPr>
          <w:rFonts w:ascii="標楷體" w:eastAsia="標楷體" w:hint="eastAsia"/>
          <w:color w:val="000000"/>
          <w:sz w:val="14"/>
        </w:rPr>
        <w:t>一、將資料以A4格式彙整，依以上項次依序排列。</w:t>
      </w:r>
    </w:p>
    <w:p w14:paraId="3053DB2B" w14:textId="027B2E7D" w:rsidR="00EE5927" w:rsidRPr="00301901" w:rsidRDefault="00EE5927" w:rsidP="00301901">
      <w:pPr>
        <w:snapToGrid w:val="0"/>
        <w:ind w:left="280" w:hangingChars="200" w:hanging="280"/>
        <w:rPr>
          <w:rFonts w:ascii="標楷體" w:eastAsia="標楷體"/>
          <w:color w:val="000000"/>
          <w:sz w:val="14"/>
        </w:rPr>
      </w:pPr>
      <w:r w:rsidRPr="00301901">
        <w:rPr>
          <w:rFonts w:ascii="標楷體" w:eastAsia="標楷體" w:hint="eastAsia"/>
          <w:color w:val="000000"/>
          <w:sz w:val="14"/>
        </w:rPr>
        <w:t>二、</w:t>
      </w:r>
      <w:r w:rsidR="003B6DCF" w:rsidRPr="00301901">
        <w:rPr>
          <w:rFonts w:ascii="標楷體" w:eastAsia="標楷體" w:hint="eastAsia"/>
          <w:color w:val="000000"/>
          <w:sz w:val="14"/>
        </w:rPr>
        <w:t>以幼兒為單位，1位幼兒1個資料夾，</w:t>
      </w:r>
      <w:r w:rsidR="003B6DCF" w:rsidRPr="00301901">
        <w:rPr>
          <w:rFonts w:ascii="標楷體" w:eastAsia="標楷體" w:hint="eastAsia"/>
          <w:color w:val="000000"/>
          <w:sz w:val="14"/>
          <w:u w:val="double"/>
        </w:rPr>
        <w:t>資料夾名稱：</w:t>
      </w:r>
      <w:r w:rsidR="00890A3F" w:rsidRPr="00301901">
        <w:rPr>
          <w:rFonts w:ascii="標楷體" w:eastAsia="標楷體" w:hint="eastAsia"/>
          <w:color w:val="000000"/>
          <w:sz w:val="14"/>
          <w:u w:val="double"/>
        </w:rPr>
        <w:t>跨階段轉銜安置鑑定</w:t>
      </w:r>
      <w:r w:rsidR="003B6DCF" w:rsidRPr="00301901">
        <w:rPr>
          <w:rFonts w:ascii="標楷體" w:eastAsia="標楷體" w:hint="eastAsia"/>
          <w:color w:val="000000"/>
          <w:sz w:val="14"/>
          <w:u w:val="double"/>
        </w:rPr>
        <w:t>-學校名稱-幼兒姓名(中間使用○)</w:t>
      </w:r>
      <w:r w:rsidR="003B6DCF" w:rsidRPr="00301901">
        <w:rPr>
          <w:rFonts w:ascii="標楷體" w:eastAsia="標楷體" w:hint="eastAsia"/>
          <w:color w:val="000000"/>
          <w:sz w:val="14"/>
        </w:rPr>
        <w:t>，例如：</w:t>
      </w:r>
      <w:r w:rsidR="000F2C47" w:rsidRPr="00301901">
        <w:rPr>
          <w:rFonts w:ascii="標楷體" w:eastAsia="標楷體" w:hint="eastAsia"/>
          <w:color w:val="000000"/>
          <w:sz w:val="14"/>
        </w:rPr>
        <w:t>跨階段轉銜安置鑑定</w:t>
      </w:r>
      <w:r w:rsidR="003B6DCF" w:rsidRPr="00301901">
        <w:rPr>
          <w:rFonts w:ascii="標楷體" w:eastAsia="標楷體" w:hint="eastAsia"/>
          <w:color w:val="000000"/>
          <w:sz w:val="14"/>
        </w:rPr>
        <w:t>-快樂國小附設幼兒園-王○明，壓縮後寄送檔案至</w:t>
      </w:r>
      <w:r w:rsidR="007541F4" w:rsidRPr="00301901">
        <w:rPr>
          <w:rFonts w:ascii="標楷體" w:eastAsia="標楷體" w:hint="eastAsia"/>
          <w:color w:val="000000"/>
          <w:sz w:val="14"/>
        </w:rPr>
        <w:t>承辦人信箱</w:t>
      </w:r>
      <w:r w:rsidR="003B6DCF" w:rsidRPr="00301901">
        <w:rPr>
          <w:rFonts w:ascii="標楷體" w:eastAsia="標楷體" w:hint="eastAsia"/>
          <w:color w:val="000000"/>
          <w:sz w:val="14"/>
        </w:rPr>
        <w:t>。</w:t>
      </w:r>
    </w:p>
    <w:p w14:paraId="1C0BD7C4" w14:textId="77777777" w:rsidR="00EE5927" w:rsidRPr="00301901" w:rsidRDefault="00EE5927" w:rsidP="00301901">
      <w:pPr>
        <w:snapToGrid w:val="0"/>
        <w:ind w:left="280" w:hangingChars="200" w:hanging="280"/>
        <w:rPr>
          <w:rFonts w:ascii="標楷體" w:eastAsia="標楷體"/>
          <w:color w:val="000000"/>
          <w:sz w:val="14"/>
        </w:rPr>
        <w:sectPr w:rsidR="00EE5927" w:rsidRPr="00301901" w:rsidSect="00446385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301901">
        <w:rPr>
          <w:rFonts w:ascii="標楷體" w:eastAsia="標楷體" w:hint="eastAsia"/>
          <w:color w:val="000000"/>
          <w:sz w:val="14"/>
        </w:rPr>
        <w:t>三、</w:t>
      </w:r>
      <w:r w:rsidR="003B6DCF" w:rsidRPr="00301901">
        <w:rPr>
          <w:rFonts w:ascii="標楷體" w:eastAsia="標楷體" w:hint="eastAsia"/>
          <w:color w:val="000000"/>
          <w:sz w:val="14"/>
        </w:rPr>
        <w:t>檔案皆轉存為</w:t>
      </w:r>
      <w:r w:rsidR="003B6DCF" w:rsidRPr="00301901">
        <w:rPr>
          <w:rFonts w:ascii="標楷體" w:eastAsia="標楷體" w:hint="eastAsia"/>
          <w:color w:val="000000"/>
          <w:sz w:val="14"/>
          <w:u w:val="double"/>
        </w:rPr>
        <w:t>PDF檔</w:t>
      </w:r>
      <w:r w:rsidR="003B6DCF" w:rsidRPr="00301901">
        <w:rPr>
          <w:rFonts w:ascii="標楷體" w:eastAsia="標楷體" w:hint="eastAsia"/>
          <w:color w:val="000000"/>
          <w:sz w:val="14"/>
        </w:rPr>
        <w:t>，</w:t>
      </w:r>
      <w:r w:rsidR="003B6DCF" w:rsidRPr="00301901">
        <w:rPr>
          <w:rFonts w:ascii="標楷體" w:eastAsia="標楷體" w:hint="eastAsia"/>
          <w:color w:val="000000"/>
          <w:sz w:val="14"/>
          <w:u w:val="double"/>
        </w:rPr>
        <w:t>檔名為：表件名稱-學校名稱-幼兒姓名(中間使用○)</w:t>
      </w:r>
      <w:r w:rsidR="003B6DCF" w:rsidRPr="00301901">
        <w:rPr>
          <w:rFonts w:ascii="標楷體" w:eastAsia="標楷體" w:hint="eastAsia"/>
          <w:color w:val="000000"/>
          <w:sz w:val="14"/>
        </w:rPr>
        <w:t>，例如：鑑定申請資料檢核表-快樂國小附設幼兒園-王○明。</w:t>
      </w:r>
    </w:p>
    <w:p w14:paraId="0D613733" w14:textId="77777777"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</w:t>
      </w:r>
      <w:proofErr w:type="gramStart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同意書填妥</w:t>
      </w:r>
      <w:proofErr w:type="gramEnd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658F4D75" w14:textId="77777777" w:rsidR="000F2C47" w:rsidRPr="00754786" w:rsidRDefault="00EE5927" w:rsidP="000F2C4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</w:t>
      </w:r>
      <w:proofErr w:type="gramEnd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0F2C47">
        <w:rPr>
          <w:rFonts w:ascii="標楷體" w:eastAsia="標楷體" w:hint="eastAsia"/>
          <w:b/>
          <w:sz w:val="26"/>
          <w:szCs w:val="26"/>
        </w:rPr>
        <w:t>重新評估-跨階段轉銜安置鑑定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57"/>
        <w:gridCol w:w="284"/>
        <w:gridCol w:w="811"/>
        <w:gridCol w:w="306"/>
        <w:gridCol w:w="1479"/>
        <w:gridCol w:w="8"/>
        <w:gridCol w:w="25"/>
        <w:gridCol w:w="14"/>
        <w:gridCol w:w="884"/>
        <w:gridCol w:w="300"/>
        <w:gridCol w:w="43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14:paraId="35F02DDD" w14:textId="77777777" w:rsidTr="000F2C47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14:paraId="459B689B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441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608D9BF" w14:textId="3525F5EA" w:rsidR="00EE5927" w:rsidRPr="00E4670E" w:rsidRDefault="001C090B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113</w:t>
            </w:r>
          </w:p>
        </w:tc>
        <w:tc>
          <w:tcPr>
            <w:tcW w:w="1117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C96739D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14:paraId="42DE385C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224F198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</w:t>
            </w:r>
            <w:proofErr w:type="gramEnd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E553BB2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6DFEF95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711C1" w14:textId="77777777" w:rsidR="00EE5927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</w:p>
          <w:p w14:paraId="1C70DECD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200F1A" w14:textId="77777777" w:rsidR="00EE5927" w:rsidRPr="00E4670E" w:rsidRDefault="00EE5927" w:rsidP="00446385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</w:tr>
      <w:tr w:rsidR="001C090B" w:rsidRPr="00DD6D17" w14:paraId="0747F844" w14:textId="77777777" w:rsidTr="000F2C47">
        <w:trPr>
          <w:trHeight w:val="263"/>
          <w:jc w:val="center"/>
        </w:trPr>
        <w:tc>
          <w:tcPr>
            <w:tcW w:w="707" w:type="dxa"/>
            <w:gridSpan w:val="2"/>
            <w:vMerge w:val="restart"/>
            <w:shd w:val="clear" w:color="auto" w:fill="auto"/>
            <w:noWrap/>
            <w:vAlign w:val="bottom"/>
          </w:tcPr>
          <w:p w14:paraId="5A1C53D2" w14:textId="77777777" w:rsidR="001C090B" w:rsidRPr="00E43C0D" w:rsidRDefault="001C090B" w:rsidP="001C090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913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885A5" w14:textId="77777777" w:rsidR="001C090B" w:rsidRPr="00E43C0D" w:rsidRDefault="001C090B" w:rsidP="001C090B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BC311" w14:textId="77777777" w:rsidR="001C090B" w:rsidRPr="00E43C0D" w:rsidRDefault="001C090B" w:rsidP="001C090B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C371887" w14:textId="38517847" w:rsidR="001C090B" w:rsidRPr="000F2C47" w:rsidRDefault="001C090B" w:rsidP="001C090B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10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年9月2日-11</w:t>
            </w:r>
            <w:r>
              <w:rPr>
                <w:rFonts w:ascii="標楷體" w:eastAsia="標楷體" w:hint="eastAsia"/>
                <w:color w:val="000000"/>
                <w:sz w:val="16"/>
              </w:rPr>
              <w:t>1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38B4B31C" w14:textId="52DC4FC4" w:rsidR="001C090B" w:rsidRPr="00CF1D25" w:rsidRDefault="001C090B" w:rsidP="001C090B">
            <w:pPr>
              <w:rPr>
                <w:rFonts w:ascii="標楷體" w:eastAsia="標楷體" w:hAnsi="標楷體" w:cs="新細明體"/>
                <w:color w:val="FF0000"/>
                <w:kern w:val="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□小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(109年9月2日-110年9月1日)</w:t>
            </w:r>
          </w:p>
        </w:tc>
      </w:tr>
      <w:tr w:rsidR="001C090B" w:rsidRPr="00DD6D17" w14:paraId="11F41C37" w14:textId="77777777" w:rsidTr="000F2C47">
        <w:trPr>
          <w:trHeight w:val="169"/>
          <w:jc w:val="center"/>
        </w:trPr>
        <w:tc>
          <w:tcPr>
            <w:tcW w:w="707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6F0BF9EE" w14:textId="77777777" w:rsidR="001C090B" w:rsidRPr="00530E11" w:rsidRDefault="001C090B" w:rsidP="001C090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13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00643" w14:textId="77777777" w:rsidR="001C090B" w:rsidRPr="0014569F" w:rsidRDefault="001C090B" w:rsidP="001C090B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D1A44" w14:textId="77777777" w:rsidR="001C090B" w:rsidRPr="00530E11" w:rsidRDefault="001C090B" w:rsidP="001C090B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D65B26A" w14:textId="66D454E3" w:rsidR="001C090B" w:rsidRPr="00CF1D25" w:rsidRDefault="001C090B" w:rsidP="001C090B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17A7555" w14:textId="1D3A0013" w:rsidR="001C090B" w:rsidRPr="00CF1D25" w:rsidRDefault="001C090B" w:rsidP="001C090B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□大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(107年9月2日-108年9月1日)</w:t>
            </w:r>
          </w:p>
        </w:tc>
      </w:tr>
      <w:tr w:rsidR="00EE5927" w:rsidRPr="00DD6D17" w14:paraId="46C6D5C8" w14:textId="77777777" w:rsidTr="00446385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5CEB37C1" w14:textId="77777777" w:rsidR="00EE5927" w:rsidRPr="00E4670E" w:rsidRDefault="00EE5927" w:rsidP="00446385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EE5927" w:rsidRPr="00DD6D17" w14:paraId="0ECF160C" w14:textId="77777777" w:rsidTr="001C090B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5043E5C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ED92E0F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23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CC8B8BD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820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B63E27C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6EE4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4ECB03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5B460948" w14:textId="77777777" w:rsidTr="00446385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14:paraId="398D89AD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14:paraId="05E777FC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14:paraId="1BF2B2A0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B60D1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10B5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53E758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14:paraId="1FDECA8D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410D43D0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34EF4C11" w14:textId="77777777" w:rsidR="00EE5927" w:rsidRPr="00754786" w:rsidRDefault="00EE5927" w:rsidP="00446385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0CF3356A" w14:textId="77777777" w:rsidTr="00446385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28DEF895" w14:textId="77777777" w:rsidR="00EE5927" w:rsidRPr="00754786" w:rsidRDefault="00EE5927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14:paraId="181E1CA3" w14:textId="77777777" w:rsidTr="00446385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6954C958" w14:textId="77777777" w:rsidR="00EE5927" w:rsidRDefault="00EE5927" w:rsidP="0044638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077F25">
              <w:rPr>
                <w:rFonts w:ascii="標楷體" w:eastAsia="標楷體" w:hAnsi="標楷體" w:cs="新細明體" w:hint="eastAsia"/>
                <w:b/>
                <w:spacing w:val="49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077F25">
              <w:rPr>
                <w:rFonts w:ascii="標楷體" w:eastAsia="標楷體" w:hAnsi="標楷體" w:cs="新細明體" w:hint="eastAsia"/>
                <w:b/>
                <w:spacing w:val="6"/>
                <w:kern w:val="0"/>
                <w:sz w:val="28"/>
                <w:szCs w:val="28"/>
                <w:fitText w:val="5600" w:id="-1485051648"/>
              </w:rPr>
              <w:t>書</w:t>
            </w:r>
          </w:p>
          <w:p w14:paraId="74BD2AC1" w14:textId="77777777" w:rsidR="00EE5927" w:rsidRPr="001B329D" w:rsidRDefault="00EE5927" w:rsidP="0044638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</w:t>
            </w:r>
            <w:proofErr w:type="gramEnd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提報</w:t>
            </w:r>
            <w:proofErr w:type="gramStart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身分及類組</w:t>
            </w:r>
            <w:proofErr w:type="gramEnd"/>
          </w:p>
        </w:tc>
      </w:tr>
      <w:tr w:rsidR="00EE5927" w:rsidRPr="00DD6D17" w14:paraId="20CCD12E" w14:textId="77777777" w:rsidTr="00446385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563D49B1" w14:textId="77777777" w:rsidR="00EE5927" w:rsidRDefault="00EE5927" w:rsidP="00446385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791DC9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</w:t>
            </w:r>
            <w:r w:rsidRPr="00791DC9">
              <w:rPr>
                <w:rFonts w:ascii="標楷體" w:eastAsia="標楷體" w:hAnsi="標楷體"/>
                <w:b/>
                <w:sz w:val="36"/>
                <w:szCs w:val="36"/>
                <w:eastAsianLayout w:id="-85738752" w:combine="1"/>
              </w:rPr>
              <w:t>同意</w:t>
            </w:r>
            <w:r w:rsidRPr="00791DC9">
              <w:rPr>
                <w:rFonts w:ascii="標楷體" w:eastAsia="標楷體" w:hAnsi="標楷體" w:hint="eastAsia"/>
                <w:sz w:val="36"/>
                <w:szCs w:val="36"/>
                <w:eastAsianLayout w:id="-85738752" w:combine="1"/>
              </w:rPr>
              <w:t xml:space="preserve">   </w:t>
            </w:r>
            <w:r w:rsidRPr="00791DC9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□不同意</w:t>
            </w:r>
            <w:proofErr w:type="gramStart"/>
            <w:r w:rsidRPr="00BE06E4">
              <w:rPr>
                <w:rFonts w:ascii="標楷體" w:eastAsia="標楷體" w:hAnsi="標楷體"/>
              </w:rPr>
              <w:t>敝</w:t>
            </w:r>
            <w:proofErr w:type="gramEnd"/>
            <w:r w:rsidRPr="00BE06E4">
              <w:rPr>
                <w:rFonts w:ascii="標楷體" w:eastAsia="標楷體" w:hAnsi="標楷體"/>
              </w:rPr>
              <w:t>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0840F926" w14:textId="77777777" w:rsidR="00EE5927" w:rsidRDefault="00EE5927" w:rsidP="00446385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</w:t>
            </w:r>
            <w:proofErr w:type="gramStart"/>
            <w:r w:rsidRPr="00D804D8">
              <w:rPr>
                <w:rFonts w:ascii="標楷體" w:eastAsia="標楷體" w:hAnsi="標楷體" w:hint="eastAsia"/>
              </w:rPr>
              <w:t>臺</w:t>
            </w:r>
            <w:proofErr w:type="gramEnd"/>
            <w:r w:rsidRPr="00D804D8">
              <w:rPr>
                <w:rFonts w:ascii="標楷體" w:eastAsia="標楷體" w:hAnsi="標楷體" w:hint="eastAsia"/>
              </w:rPr>
              <w:t>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14:paraId="4EAF1213" w14:textId="77777777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FA2E538" w14:textId="77777777" w:rsidR="00EE5927" w:rsidRPr="001B329D" w:rsidRDefault="00EE5927" w:rsidP="00446385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67407AF2" w14:textId="77777777" w:rsidR="00EE5927" w:rsidRPr="008F30EC" w:rsidRDefault="000F2C47" w:rsidP="00446385">
                  <w:pPr>
                    <w:snapToGrid w:val="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="00303C0F" w:rsidRPr="00303C0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跨階段轉銜安置鑑定</w:t>
                  </w:r>
                  <w:r w:rsidR="00B9325C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14:paraId="2FB97B71" w14:textId="29E2536A" w:rsidR="00B9325C" w:rsidRDefault="00B9325C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預計就讀的國民小學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   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國民小學</w:t>
                  </w:r>
                  <w:r w:rsidR="001C090B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(</w:t>
                  </w:r>
                  <w:r w:rsidR="001C090B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請確認該校是否有</w:t>
                  </w:r>
                  <w:proofErr w:type="gramStart"/>
                  <w:r w:rsidR="001C090B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下列班型</w:t>
                  </w:r>
                  <w:proofErr w:type="gramEnd"/>
                  <w:r w:rsidR="001C090B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)</w:t>
                  </w:r>
                </w:p>
                <w:p w14:paraId="79C17C9B" w14:textId="77777777" w:rsidR="00B9325C" w:rsidRDefault="00B9325C" w:rsidP="008F30E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2280" w:hangingChars="800" w:hanging="192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的班型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普通班接受特教服務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不分類巡迴輔導班 </w:t>
                  </w:r>
                  <w:r w:rsidR="008F30EC">
                    <w:rPr>
                      <w:rFonts w:ascii="標楷體" w:eastAsia="標楷體" w:hAnsi="標楷體" w:cs="新細明體"/>
                      <w:kern w:val="0"/>
                    </w:rPr>
                    <w:br/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資源班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集中式特教班</w:t>
                  </w:r>
                </w:p>
                <w:p w14:paraId="0ED64F5B" w14:textId="45E98BC0" w:rsidR="00EE5927" w:rsidRPr="000F2C47" w:rsidRDefault="00B9325C" w:rsidP="000F2C47">
                  <w:pPr>
                    <w:snapToGrid w:val="0"/>
                    <w:ind w:leftChars="150" w:left="36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是否為學區內學校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是  </w:t>
                  </w:r>
                  <w:proofErr w:type="gramStart"/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否</w:t>
                  </w:r>
                  <w:proofErr w:type="gramEnd"/>
                  <w:r w:rsidR="001C090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(</w:t>
                  </w:r>
                  <w:r w:rsidR="001C090B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務必與戶口名簿做確認</w:t>
                  </w:r>
                  <w:r w:rsidR="001C090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)</w:t>
                  </w:r>
                </w:p>
              </w:tc>
            </w:tr>
            <w:tr w:rsidR="00EE5927" w:rsidRPr="001B329D" w14:paraId="0F412848" w14:textId="77777777" w:rsidTr="00446385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D554FB3" w14:textId="77777777" w:rsidR="00EE5927" w:rsidRPr="001B329D" w:rsidRDefault="00EE5927" w:rsidP="00446385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EE5927" w:rsidRPr="001B329D" w14:paraId="381BA055" w14:textId="77777777" w:rsidTr="00446385">
                    <w:tc>
                      <w:tcPr>
                        <w:tcW w:w="4446" w:type="dxa"/>
                      </w:tcPr>
                      <w:p w14:paraId="3CDF55FA" w14:textId="77777777" w:rsidR="00EE592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其他障礙</w:t>
                        </w:r>
                        <w:r w:rsidR="00756338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(有效期限僅至國小一年級結束)</w:t>
                        </w:r>
                      </w:p>
                      <w:p w14:paraId="5EF22A64" w14:textId="77777777" w:rsidR="00EE592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14:paraId="0B511E9D" w14:textId="77777777" w:rsidR="00EE592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14:paraId="4210302C" w14:textId="77777777" w:rsidR="00EE592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14:paraId="0214D83D" w14:textId="77777777" w:rsidR="00EE5927" w:rsidRPr="000F2C47" w:rsidRDefault="00EE5927" w:rsidP="00446385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</w:tc>
                    <w:tc>
                      <w:tcPr>
                        <w:tcW w:w="4447" w:type="dxa"/>
                      </w:tcPr>
                      <w:p w14:paraId="74B83DE0" w14:textId="77777777" w:rsidR="000F2C47" w:rsidRDefault="000F2C47" w:rsidP="00446385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  <w:p w14:paraId="5B2AB08A" w14:textId="77777777" w:rsidR="00EE5927" w:rsidRDefault="00EE5927" w:rsidP="00446385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14:paraId="0FC379C6" w14:textId="77777777" w:rsidR="00EE5927" w:rsidRDefault="00EE5927" w:rsidP="00446385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14:paraId="59235A06" w14:textId="6B2F7EA8" w:rsidR="00EE5927" w:rsidRPr="006B6C41" w:rsidRDefault="00EE5927" w:rsidP="00446385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  <w:u w:val="single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多重障礙</w:t>
                        </w:r>
                        <w:r w:rsidR="006B6C41">
                          <w:rPr>
                            <w:rFonts w:ascii="標楷體" w:eastAsia="標楷體" w:hAnsi="標楷體" w:hint="eastAsia"/>
                          </w:rPr>
                          <w:t>(</w:t>
                        </w:r>
                        <w:r w:rsidR="006B6C41">
                          <w:rPr>
                            <w:rFonts w:ascii="標楷體" w:eastAsia="標楷體" w:hAnsi="標楷體" w:hint="eastAsia"/>
                            <w:u w:val="single"/>
                          </w:rPr>
                          <w:t xml:space="preserve">         及        )</w:t>
                        </w:r>
                      </w:p>
                      <w:p w14:paraId="0D93964E" w14:textId="77777777" w:rsidR="00EE5927" w:rsidRDefault="00EE5927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自閉症</w:t>
                        </w:r>
                      </w:p>
                      <w:p w14:paraId="3C4181C1" w14:textId="411344DE" w:rsidR="001C090B" w:rsidRPr="000F2C47" w:rsidRDefault="001C090B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十一、情緒行為障礙</w:t>
                        </w:r>
                      </w:p>
                    </w:tc>
                  </w:tr>
                </w:tbl>
                <w:p w14:paraId="16E2A0D7" w14:textId="77777777" w:rsidR="00EE5927" w:rsidRPr="00F651DC" w:rsidRDefault="00EE5927" w:rsidP="00446385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51B31345" w14:textId="77777777" w:rsidR="00EE5927" w:rsidRDefault="00EE5927" w:rsidP="00446385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5DF711FC" w14:textId="77777777" w:rsidR="00285003" w:rsidRDefault="00EE5927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6A79DB2B" w14:textId="77777777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5FD9ECAB" w14:textId="5C6E16DA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="00DE7B1B"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4659331D" w14:textId="77777777" w:rsidR="00285003" w:rsidRP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670AB4F4" w14:textId="77777777" w:rsidR="00EE5927" w:rsidRPr="001B31B4" w:rsidRDefault="00EE5927" w:rsidP="00DE7B1B">
            <w:pPr>
              <w:snapToGrid w:val="0"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6C8191B3" w14:textId="77777777" w:rsidR="00EE5927" w:rsidRPr="00DD6D17" w:rsidRDefault="00EE5927" w:rsidP="0028500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14:paraId="41BF5E83" w14:textId="77777777" w:rsidR="00285003" w:rsidRDefault="00285003" w:rsidP="00285003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</w:pPr>
    </w:p>
    <w:p w14:paraId="6599A360" w14:textId="77777777" w:rsidR="00EE5927" w:rsidRDefault="00EE5927" w:rsidP="00EE5927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EE5927" w:rsidSect="00446385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※疑似發展遲緩學生之家長若不同意</w:t>
      </w:r>
      <w:r w:rsidR="0082658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重新評估</w:t>
      </w: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鑑定，則視同</w:t>
      </w:r>
      <w:r w:rsidR="00B9325C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放棄身分。</w:t>
      </w:r>
    </w:p>
    <w:p w14:paraId="521D8745" w14:textId="77777777"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</w:t>
      </w:r>
      <w:proofErr w:type="gramStart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檔</w:t>
      </w:r>
      <w:proofErr w:type="gramEnd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繳交。</w:t>
      </w:r>
    </w:p>
    <w:p w14:paraId="51DB4366" w14:textId="4E65D4CA" w:rsidR="00EE5927" w:rsidRDefault="00EE5927" w:rsidP="00285003">
      <w:pPr>
        <w:jc w:val="center"/>
        <w:rPr>
          <w:rFonts w:ascii="標楷體" w:eastAsia="標楷體"/>
          <w:b/>
          <w:sz w:val="26"/>
          <w:szCs w:val="26"/>
        </w:rPr>
      </w:pPr>
      <w:proofErr w:type="gramStart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</w:t>
      </w:r>
      <w:proofErr w:type="gramEnd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東縣</w:t>
      </w:r>
      <w:r w:rsidR="001C090B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113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學年度學前特殊教育學生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Pr="003B6DC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重新評估</w:t>
      </w:r>
      <w:r w:rsidR="002850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-</w:t>
      </w:r>
      <w:r w:rsidR="00285003">
        <w:rPr>
          <w:rFonts w:ascii="標楷體" w:eastAsia="標楷體" w:hint="eastAsia"/>
          <w:b/>
          <w:sz w:val="26"/>
          <w:szCs w:val="26"/>
        </w:rPr>
        <w:t>跨階段轉銜安置鑑定</w:t>
      </w:r>
      <w:r w:rsidR="00925F79">
        <w:rPr>
          <w:rFonts w:ascii="標楷體" w:eastAsia="標楷體" w:hint="eastAsia"/>
          <w:b/>
          <w:sz w:val="26"/>
          <w:szCs w:val="26"/>
        </w:rPr>
        <w:t>-</w:t>
      </w:r>
      <w:r w:rsidR="000B1CE4">
        <w:rPr>
          <w:rFonts w:ascii="標楷體" w:eastAsia="標楷體" w:hint="eastAsia"/>
          <w:b/>
          <w:sz w:val="26"/>
          <w:szCs w:val="26"/>
        </w:rPr>
        <w:t>多重</w:t>
      </w:r>
      <w:r w:rsidR="00925F79">
        <w:rPr>
          <w:rFonts w:ascii="標楷體" w:eastAsia="標楷體" w:hint="eastAsia"/>
          <w:b/>
          <w:sz w:val="26"/>
          <w:szCs w:val="26"/>
        </w:rPr>
        <w:t>障礙</w:t>
      </w:r>
    </w:p>
    <w:p w14:paraId="33A12672" w14:textId="5748404F" w:rsidR="000B1CE4" w:rsidRPr="00285003" w:rsidRDefault="000B1CE4" w:rsidP="00285003">
      <w:pPr>
        <w:jc w:val="center"/>
        <w:rPr>
          <w:rFonts w:eastAsia="標楷體" w:hint="eastAsia"/>
          <w:b/>
          <w:sz w:val="26"/>
          <w:szCs w:val="26"/>
        </w:rPr>
      </w:pPr>
      <w:r>
        <w:rPr>
          <w:rFonts w:ascii="標楷體" w:eastAsia="標楷體" w:hint="eastAsia"/>
          <w:b/>
          <w:sz w:val="26"/>
          <w:szCs w:val="26"/>
        </w:rPr>
        <w:t>(智能障礙+聽覺障礙)</w:t>
      </w:r>
    </w:p>
    <w:p w14:paraId="63B57805" w14:textId="0A320A91" w:rsidR="00EE5927" w:rsidRPr="000E5146" w:rsidRDefault="0061246C" w:rsidP="000E5146">
      <w:pPr>
        <w:adjustRightInd w:val="0"/>
        <w:snapToGrid w:val="0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 w:rsidR="00EE5927" w:rsidRPr="002B5E8C">
        <w:rPr>
          <w:rFonts w:ascii="標楷體" w:eastAsia="標楷體" w:hAnsi="標楷體"/>
        </w:rPr>
        <w:t>填寫日期：</w:t>
      </w:r>
      <w:r w:rsidR="001C090B">
        <w:rPr>
          <w:rFonts w:ascii="標楷體" w:eastAsia="標楷體" w:hAnsi="標楷體" w:hint="eastAsia"/>
        </w:rPr>
        <w:t>113</w:t>
      </w:r>
      <w:r w:rsidR="00EE5927" w:rsidRPr="002B5E8C">
        <w:rPr>
          <w:rFonts w:ascii="標楷體" w:eastAsia="標楷體" w:hAnsi="標楷體"/>
        </w:rPr>
        <w:t xml:space="preserve">年   月 </w:t>
      </w:r>
      <w:r w:rsidR="00EE5927" w:rsidRPr="002B5E8C">
        <w:rPr>
          <w:rFonts w:ascii="標楷體" w:eastAsia="標楷體" w:hAnsi="標楷體" w:hint="eastAsia"/>
        </w:rPr>
        <w:t xml:space="preserve">  </w:t>
      </w:r>
      <w:r w:rsidR="00EE5927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736"/>
        <w:gridCol w:w="937"/>
        <w:gridCol w:w="4138"/>
        <w:gridCol w:w="1390"/>
        <w:gridCol w:w="2891"/>
      </w:tblGrid>
      <w:tr w:rsidR="00EE5927" w:rsidRPr="00F814A8" w14:paraId="268DFB7E" w14:textId="77777777" w:rsidTr="00781D39">
        <w:trPr>
          <w:cantSplit/>
          <w:trHeight w:val="20"/>
        </w:trPr>
        <w:tc>
          <w:tcPr>
            <w:tcW w:w="568" w:type="dxa"/>
            <w:vMerge w:val="restart"/>
            <w:textDirection w:val="tbRlV"/>
            <w:vAlign w:val="center"/>
          </w:tcPr>
          <w:p w14:paraId="43CA3B19" w14:textId="77777777" w:rsidR="00EE5927" w:rsidRPr="006C553F" w:rsidRDefault="000E5146" w:rsidP="003A1E10">
            <w:pPr>
              <w:spacing w:line="240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="00EE5927"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4049FB69" w14:textId="77777777" w:rsidR="00EE5927" w:rsidRPr="0014569F" w:rsidRDefault="00EE5927" w:rsidP="003A1E10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138" w:type="dxa"/>
            <w:vAlign w:val="center"/>
          </w:tcPr>
          <w:p w14:paraId="713EB000" w14:textId="77777777" w:rsidR="00EE5927" w:rsidRPr="0014569F" w:rsidRDefault="00EE5927" w:rsidP="003A1E10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14:paraId="0CF2ED6F" w14:textId="77777777" w:rsidR="00EE5927" w:rsidRPr="0014569F" w:rsidRDefault="00EE5927" w:rsidP="003A1E10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2891" w:type="dxa"/>
            <w:vAlign w:val="center"/>
          </w:tcPr>
          <w:p w14:paraId="5E8B717F" w14:textId="77777777" w:rsidR="00EE5927" w:rsidRPr="0014569F" w:rsidRDefault="00EE5927" w:rsidP="003A1E10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EE5927" w:rsidRPr="000D3EF6" w14:paraId="54877D6C" w14:textId="77777777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2FF5C8E5" w14:textId="77777777" w:rsidR="00EE5927" w:rsidRPr="006C553F" w:rsidRDefault="00EE5927" w:rsidP="003A1E10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0328D4E8" w14:textId="77777777" w:rsidR="00EE5927" w:rsidRPr="0014569F" w:rsidRDefault="00EE5927" w:rsidP="003A1E10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419" w:type="dxa"/>
            <w:gridSpan w:val="3"/>
            <w:vAlign w:val="center"/>
          </w:tcPr>
          <w:p w14:paraId="507C8858" w14:textId="77777777" w:rsidR="00EE5927" w:rsidRPr="00285003" w:rsidRDefault="00EE5927" w:rsidP="003A1E10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proofErr w:type="gramEnd"/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</w:p>
        </w:tc>
      </w:tr>
      <w:tr w:rsidR="00925F79" w:rsidRPr="000D3EF6" w14:paraId="371C682F" w14:textId="77777777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6CE386D3" w14:textId="77777777" w:rsidR="00925F79" w:rsidRPr="006C553F" w:rsidRDefault="00925F79" w:rsidP="00925F79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6FB850C0" w14:textId="77777777" w:rsidR="00925F79" w:rsidRPr="0014569F" w:rsidRDefault="00925F79" w:rsidP="00925F79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就學期間</w:t>
            </w:r>
          </w:p>
        </w:tc>
        <w:tc>
          <w:tcPr>
            <w:tcW w:w="8419" w:type="dxa"/>
            <w:gridSpan w:val="3"/>
            <w:vAlign w:val="center"/>
          </w:tcPr>
          <w:p w14:paraId="0CFEB895" w14:textId="77777777" w:rsidR="00925F79" w:rsidRDefault="00925F79" w:rsidP="00925F79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日開始就讀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</w:p>
          <w:p w14:paraId="22FBF616" w14:textId="77777777"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曾於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  <w:r w:rsidR="00F72C5A">
              <w:rPr>
                <w:rFonts w:ascii="標楷體" w:eastAsia="標楷體" w:hint="eastAsia"/>
                <w:color w:val="000000"/>
                <w:sz w:val="22"/>
                <w:szCs w:val="24"/>
              </w:rPr>
              <w:t>前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 w:rsidR="00363C11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，於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日轉學至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 w:rsidR="00363C11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</w:p>
        </w:tc>
      </w:tr>
      <w:tr w:rsidR="00925F79" w:rsidRPr="000D3EF6" w14:paraId="66F0336E" w14:textId="77777777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57D5A3C5" w14:textId="77777777" w:rsidR="00925F79" w:rsidRPr="006C553F" w:rsidRDefault="00925F79" w:rsidP="00925F79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39F8AE75" w14:textId="77777777" w:rsidR="00925F79" w:rsidRPr="0014569F" w:rsidRDefault="00925F79" w:rsidP="00925F79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鑑定文號</w:t>
            </w:r>
          </w:p>
        </w:tc>
        <w:tc>
          <w:tcPr>
            <w:tcW w:w="8419" w:type="dxa"/>
            <w:gridSpan w:val="3"/>
            <w:vAlign w:val="center"/>
          </w:tcPr>
          <w:p w14:paraId="14499BF1" w14:textId="77777777"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民國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  府</w:t>
            </w:r>
            <w:r w:rsidRPr="00303C0F">
              <w:rPr>
                <w:rFonts w:ascii="標楷體" w:eastAsia="標楷體" w:hint="eastAsia"/>
                <w:sz w:val="22"/>
                <w:szCs w:val="24"/>
              </w:rPr>
              <w:t>教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字第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號</w:t>
            </w:r>
          </w:p>
        </w:tc>
      </w:tr>
      <w:tr w:rsidR="00925F79" w:rsidRPr="000D3EF6" w14:paraId="285B29FC" w14:textId="77777777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27F1FCB9" w14:textId="77777777" w:rsidR="00925F79" w:rsidRPr="006C553F" w:rsidRDefault="00925F79" w:rsidP="00925F79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shd w:val="clear" w:color="auto" w:fill="F2F2F2" w:themeFill="background1" w:themeFillShade="F2"/>
            <w:vAlign w:val="center"/>
          </w:tcPr>
          <w:p w14:paraId="0978FF0E" w14:textId="77777777" w:rsidR="00925F79" w:rsidRDefault="00925F79" w:rsidP="00925F79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輔會有效期限</w:t>
            </w:r>
          </w:p>
        </w:tc>
        <w:tc>
          <w:tcPr>
            <w:tcW w:w="8419" w:type="dxa"/>
            <w:gridSpan w:val="3"/>
            <w:vAlign w:val="center"/>
          </w:tcPr>
          <w:p w14:paraId="01DD7842" w14:textId="77777777" w:rsidR="00925F79" w:rsidRDefault="00925F79" w:rsidP="00925F79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學前階段截止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</w:p>
        </w:tc>
      </w:tr>
      <w:tr w:rsidR="00925F79" w:rsidRPr="00F814A8" w14:paraId="73354CE3" w14:textId="77777777" w:rsidTr="00781D39">
        <w:trPr>
          <w:cantSplit/>
          <w:trHeight w:val="20"/>
        </w:trPr>
        <w:tc>
          <w:tcPr>
            <w:tcW w:w="568" w:type="dxa"/>
            <w:vMerge w:val="restart"/>
            <w:textDirection w:val="tbRlV"/>
            <w:vAlign w:val="center"/>
          </w:tcPr>
          <w:p w14:paraId="4C667041" w14:textId="77777777" w:rsidR="00925F79" w:rsidRPr="006C553F" w:rsidRDefault="00925F79" w:rsidP="00925F7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092" w:type="dxa"/>
            <w:gridSpan w:val="5"/>
            <w:vAlign w:val="center"/>
          </w:tcPr>
          <w:p w14:paraId="10ED57F1" w14:textId="77777777"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14:paraId="7C53625B" w14:textId="77777777" w:rsidR="00925F79" w:rsidRPr="0014569F" w:rsidRDefault="00925F79" w:rsidP="00925F79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14:paraId="25F14AE6" w14:textId="77777777"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14:paraId="34D32D8D" w14:textId="77777777" w:rsidR="00925F79" w:rsidRPr="0014569F" w:rsidRDefault="00925F79" w:rsidP="00925F79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24874574" w14:textId="77777777" w:rsidR="00925F79" w:rsidRPr="0014569F" w:rsidRDefault="00925F79" w:rsidP="00925F79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14:paraId="748034B3" w14:textId="77777777" w:rsidR="00925F79" w:rsidRPr="0014569F" w:rsidRDefault="00925F79" w:rsidP="00925F79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7572B4C1" w14:textId="77777777"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14:paraId="4C8D4886" w14:textId="77777777"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</w:t>
            </w:r>
          </w:p>
          <w:p w14:paraId="6324129F" w14:textId="77777777"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79EB44B6" w14:textId="77777777"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51B7E9FC" w14:textId="77777777"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14:paraId="179849BB" w14:textId="77777777"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14:paraId="485154F6" w14:textId="77777777" w:rsidR="00925F79" w:rsidRPr="0014569F" w:rsidRDefault="00925F79" w:rsidP="00925F79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925F79" w:rsidRPr="00F814A8" w14:paraId="0C80B9AD" w14:textId="77777777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5ED39367" w14:textId="77777777" w:rsidR="00925F79" w:rsidRPr="006C553F" w:rsidRDefault="00925F79" w:rsidP="00925F79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092" w:type="dxa"/>
            <w:gridSpan w:val="5"/>
            <w:vAlign w:val="center"/>
          </w:tcPr>
          <w:tbl>
            <w:tblPr>
              <w:tblW w:w="9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1531"/>
            </w:tblGrid>
            <w:tr w:rsidR="00925F79" w:rsidRPr="0014569F" w14:paraId="41C37ED6" w14:textId="77777777" w:rsidTr="006B2757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14:paraId="75CAC8D5" w14:textId="77777777" w:rsidR="00925F79" w:rsidRPr="0014569F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14:paraId="7F877B3A" w14:textId="77777777" w:rsidR="00925F79" w:rsidRPr="0014569F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14:paraId="0B8F56FC" w14:textId="77777777" w:rsidR="00925F79" w:rsidRPr="0014569F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1508BF37" w14:textId="77777777" w:rsidR="00925F79" w:rsidRPr="0014569F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0B9C6744" w14:textId="77777777" w:rsidR="00925F79" w:rsidRPr="0014569F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14:paraId="0A325DB8" w14:textId="77777777" w:rsidR="00925F79" w:rsidRPr="0014569F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14:paraId="4942104B" w14:textId="77777777" w:rsidR="00925F79" w:rsidRPr="0014569F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531" w:type="dxa"/>
                  <w:shd w:val="clear" w:color="auto" w:fill="F2F2F2" w:themeFill="background1" w:themeFillShade="F2"/>
                  <w:vAlign w:val="center"/>
                </w:tcPr>
                <w:p w14:paraId="0677ECC9" w14:textId="77777777" w:rsidR="00925F79" w:rsidRPr="0014569F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925F79" w:rsidRPr="0014569F" w14:paraId="28D44566" w14:textId="77777777" w:rsidTr="00F72C5A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14:paraId="03E5AAD7" w14:textId="77777777" w:rsidR="00925F79" w:rsidRPr="0014569F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1CD7BE71" w14:textId="77777777" w:rsidR="00925F79" w:rsidRPr="0014569F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14:paraId="1BB1C1B4" w14:textId="77777777" w:rsidR="00925F79" w:rsidRPr="0014569F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D60E944" w14:textId="77777777" w:rsidR="00925F79" w:rsidRPr="00770FD2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59E18522" w14:textId="77777777" w:rsidR="00925F79" w:rsidRPr="00770FD2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3BBD425E" w14:textId="77777777" w:rsidR="00925F79" w:rsidRPr="00770FD2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6A7E1E5" w14:textId="77777777" w:rsidR="00925F79" w:rsidRPr="0014569F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5191EE8C" w14:textId="77777777" w:rsidR="00925F79" w:rsidRPr="0014569F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66796153" w14:textId="77777777" w:rsidR="00925F79" w:rsidRPr="0014569F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59979FA4" w14:textId="77777777" w:rsidR="00925F79" w:rsidRPr="0014569F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925F79" w:rsidRPr="0014569F" w14:paraId="59D0EA72" w14:textId="77777777" w:rsidTr="00F72C5A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14:paraId="72772654" w14:textId="77777777" w:rsidR="00925F79" w:rsidRPr="0014569F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60066145" w14:textId="77777777" w:rsidR="00925F79" w:rsidRPr="0014569F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14:paraId="6FCE7E89" w14:textId="77777777" w:rsidR="00925F79" w:rsidRPr="0014569F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5FD9523E" w14:textId="77777777" w:rsidR="00925F79" w:rsidRPr="00770FD2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2F34F3C2" w14:textId="77777777" w:rsidR="00925F79" w:rsidRPr="00770FD2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1D782E26" w14:textId="77777777" w:rsidR="00925F79" w:rsidRPr="00770FD2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68F2506" w14:textId="77777777" w:rsidR="00925F79" w:rsidRPr="0014569F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5C8C1A04" w14:textId="77777777" w:rsidR="00925F79" w:rsidRPr="0014569F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05CEE632" w14:textId="77777777" w:rsidR="00925F79" w:rsidRPr="0014569F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6D61BE5D" w14:textId="77777777" w:rsidR="00925F79" w:rsidRPr="0014569F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925F79" w:rsidRPr="0014569F" w14:paraId="0F644611" w14:textId="77777777" w:rsidTr="00F72C5A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14:paraId="3EBF1093" w14:textId="77777777" w:rsidR="00925F79" w:rsidRPr="0014569F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</w:t>
                  </w:r>
                  <w:proofErr w:type="gramStart"/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他</w:t>
                  </w:r>
                  <w:proofErr w:type="gramEnd"/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14:paraId="42EBA63A" w14:textId="77777777" w:rsidR="00925F79" w:rsidRPr="0014569F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6554DC34" w14:textId="77777777" w:rsidR="00925F79" w:rsidRPr="0014569F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0390AEA1" w14:textId="77777777" w:rsidR="00925F79" w:rsidRPr="00770FD2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60881401" w14:textId="77777777" w:rsidR="00925F79" w:rsidRPr="00770FD2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5F744912" w14:textId="77777777" w:rsidR="00925F79" w:rsidRPr="00770FD2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B242829" w14:textId="77777777" w:rsidR="00925F79" w:rsidRPr="0014569F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05256099" w14:textId="77777777" w:rsidR="00925F79" w:rsidRPr="0014569F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05F78DCD" w14:textId="77777777" w:rsidR="00925F79" w:rsidRPr="0014569F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05079824" w14:textId="77777777" w:rsidR="00925F79" w:rsidRPr="0014569F" w:rsidRDefault="00925F79" w:rsidP="000B1CE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14E0BB5E" w14:textId="77777777" w:rsidR="00925F79" w:rsidRPr="0014569F" w:rsidRDefault="00925F79" w:rsidP="00925F79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925F79" w:rsidRPr="00F814A8" w14:paraId="297C9045" w14:textId="77777777" w:rsidTr="00781D39">
        <w:trPr>
          <w:cantSplit/>
          <w:trHeight w:val="20"/>
        </w:trPr>
        <w:tc>
          <w:tcPr>
            <w:tcW w:w="568" w:type="dxa"/>
            <w:textDirection w:val="tbRlV"/>
            <w:vAlign w:val="center"/>
          </w:tcPr>
          <w:p w14:paraId="415FE1FD" w14:textId="77777777" w:rsidR="00925F79" w:rsidRPr="006C553F" w:rsidRDefault="00925F79" w:rsidP="00925F7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092" w:type="dxa"/>
            <w:gridSpan w:val="5"/>
          </w:tcPr>
          <w:p w14:paraId="166D6CF9" w14:textId="77777777" w:rsidR="00925F79" w:rsidRPr="0014569F" w:rsidRDefault="00925F79" w:rsidP="00925F79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9973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925F79" w:rsidRPr="0014569F" w14:paraId="4EC6C26C" w14:textId="77777777" w:rsidTr="006B2757">
              <w:tc>
                <w:tcPr>
                  <w:tcW w:w="1384" w:type="dxa"/>
                  <w:shd w:val="clear" w:color="auto" w:fill="F2F2F2" w:themeFill="background1" w:themeFillShade="F2"/>
                </w:tcPr>
                <w:p w14:paraId="7EFA398F" w14:textId="77777777" w:rsidR="00925F79" w:rsidRPr="0014569F" w:rsidRDefault="00925F79" w:rsidP="000B1CE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607F307D" w14:textId="77777777" w:rsidR="00925F79" w:rsidRPr="0014569F" w:rsidRDefault="00925F79" w:rsidP="000B1CE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14:paraId="0A7409E6" w14:textId="77777777" w:rsidR="00925F79" w:rsidRPr="0014569F" w:rsidRDefault="00925F79" w:rsidP="000B1CE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14:paraId="20AC71E8" w14:textId="77777777" w:rsidR="00925F79" w:rsidRPr="0014569F" w:rsidRDefault="00925F79" w:rsidP="000B1CE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14:paraId="129A9159" w14:textId="77777777" w:rsidR="00925F79" w:rsidRPr="0014569F" w:rsidRDefault="00925F79" w:rsidP="000B1CE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</w:t>
                  </w:r>
                  <w:proofErr w:type="gramStart"/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起迄</w:t>
                  </w:r>
                  <w:proofErr w:type="gramEnd"/>
                </w:p>
              </w:tc>
            </w:tr>
            <w:tr w:rsidR="00925F79" w:rsidRPr="0014569F" w14:paraId="44E42A25" w14:textId="77777777" w:rsidTr="006B2757">
              <w:tc>
                <w:tcPr>
                  <w:tcW w:w="1384" w:type="dxa"/>
                </w:tcPr>
                <w:p w14:paraId="3A1D80D4" w14:textId="77777777" w:rsidR="00925F79" w:rsidRPr="001C090B" w:rsidRDefault="00925F79" w:rsidP="000B1CE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  <w:bdr w:val="single" w:sz="4" w:space="0" w:color="auto"/>
                    </w:rPr>
                    <w:t>例：</w:t>
                  </w: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語言</w:t>
                  </w:r>
                </w:p>
              </w:tc>
              <w:tc>
                <w:tcPr>
                  <w:tcW w:w="992" w:type="dxa"/>
                </w:tcPr>
                <w:p w14:paraId="18E40575" w14:textId="77777777" w:rsidR="00925F79" w:rsidRPr="001C090B" w:rsidRDefault="00925F79" w:rsidP="000B1CE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早療</w:t>
                  </w:r>
                  <w:r w:rsidRPr="001C090B">
                    <w:rPr>
                      <w:rFonts w:ascii="標楷體" w:eastAsia="標楷體" w:hAnsi="標楷體"/>
                      <w:color w:val="17365D" w:themeColor="text2" w:themeShade="BF"/>
                    </w:rPr>
                    <w:br/>
                  </w: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14:paraId="7EB21512" w14:textId="77777777" w:rsidR="00925F79" w:rsidRPr="001C090B" w:rsidRDefault="00925F79" w:rsidP="000B1CE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  <w:u w:val="single"/>
                    </w:rPr>
                  </w:pP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■個別□團體□其他</w:t>
                  </w: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10DF3CE4" w14:textId="77777777" w:rsidR="00925F79" w:rsidRPr="001C090B" w:rsidRDefault="00925F79" w:rsidP="000B1CE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1/</w:t>
                  </w:r>
                  <w:proofErr w:type="gramStart"/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週</w:t>
                  </w:r>
                  <w:proofErr w:type="gramEnd"/>
                </w:p>
              </w:tc>
              <w:tc>
                <w:tcPr>
                  <w:tcW w:w="3288" w:type="dxa"/>
                </w:tcPr>
                <w:p w14:paraId="5F2FB94A" w14:textId="77777777" w:rsidR="00925F79" w:rsidRPr="001C090B" w:rsidRDefault="00925F79" w:rsidP="000B1CE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1C090B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從六個月大開始到現在</w:t>
                  </w:r>
                </w:p>
              </w:tc>
            </w:tr>
            <w:tr w:rsidR="00925F79" w:rsidRPr="0014569F" w14:paraId="4EB199FC" w14:textId="77777777" w:rsidTr="006B2757">
              <w:tc>
                <w:tcPr>
                  <w:tcW w:w="1384" w:type="dxa"/>
                </w:tcPr>
                <w:p w14:paraId="00319441" w14:textId="77777777" w:rsidR="00925F79" w:rsidRPr="00F85FBD" w:rsidRDefault="00925F79" w:rsidP="000B1CE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091127AE" w14:textId="77777777" w:rsidR="00925F79" w:rsidRPr="00F85FBD" w:rsidRDefault="00925F79" w:rsidP="000B1CE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722BFC2D" w14:textId="77777777" w:rsidR="00925F79" w:rsidRPr="00F85FBD" w:rsidRDefault="00925F79" w:rsidP="000B1CE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1C763AE2" w14:textId="77777777" w:rsidR="00925F79" w:rsidRPr="00F85FBD" w:rsidRDefault="00925F79" w:rsidP="000B1CE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7EBDB40F" w14:textId="77777777" w:rsidR="00925F79" w:rsidRPr="00F85FBD" w:rsidRDefault="00925F79" w:rsidP="000B1CE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925F79" w:rsidRPr="0014569F" w14:paraId="553E6584" w14:textId="77777777" w:rsidTr="006B2757">
              <w:tc>
                <w:tcPr>
                  <w:tcW w:w="1384" w:type="dxa"/>
                </w:tcPr>
                <w:p w14:paraId="0E6D402D" w14:textId="77777777" w:rsidR="00925F79" w:rsidRPr="00F85FBD" w:rsidRDefault="00925F79" w:rsidP="000B1CE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1043B9D8" w14:textId="77777777" w:rsidR="00925F79" w:rsidRPr="00F85FBD" w:rsidRDefault="00925F79" w:rsidP="000B1CE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113D4F7D" w14:textId="77777777" w:rsidR="00925F79" w:rsidRPr="00F85FBD" w:rsidRDefault="00925F79" w:rsidP="000B1CE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781F34D7" w14:textId="77777777" w:rsidR="00925F79" w:rsidRPr="00F85FBD" w:rsidRDefault="00925F79" w:rsidP="000B1CE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603B126A" w14:textId="77777777" w:rsidR="00925F79" w:rsidRPr="00F85FBD" w:rsidRDefault="00925F79" w:rsidP="000B1CE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55C96034" w14:textId="77777777" w:rsidR="00925F79" w:rsidRPr="0014569F" w:rsidRDefault="00925F79" w:rsidP="00925F79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925F79" w:rsidRPr="00F814A8" w14:paraId="074022C5" w14:textId="77777777" w:rsidTr="00781D39">
        <w:trPr>
          <w:trHeight w:val="20"/>
        </w:trPr>
        <w:tc>
          <w:tcPr>
            <w:tcW w:w="568" w:type="dxa"/>
            <w:vMerge w:val="restart"/>
            <w:vAlign w:val="center"/>
          </w:tcPr>
          <w:p w14:paraId="2AB777B1" w14:textId="77777777"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</w:t>
            </w:r>
          </w:p>
          <w:p w14:paraId="5B7785DC" w14:textId="77777777"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境</w:t>
            </w:r>
          </w:p>
          <w:p w14:paraId="13572A7B" w14:textId="77777777"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因</w:t>
            </w:r>
          </w:p>
          <w:p w14:paraId="12057732" w14:textId="77777777"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素</w:t>
            </w:r>
          </w:p>
          <w:p w14:paraId="76BA69B7" w14:textId="77777777"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評</w:t>
            </w:r>
          </w:p>
          <w:p w14:paraId="6876864B" w14:textId="77777777" w:rsidR="00925F79" w:rsidRPr="00A80E90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估</w:t>
            </w:r>
          </w:p>
        </w:tc>
        <w:tc>
          <w:tcPr>
            <w:tcW w:w="10092" w:type="dxa"/>
            <w:gridSpan w:val="5"/>
            <w:shd w:val="clear" w:color="auto" w:fill="F2F2F2" w:themeFill="background1" w:themeFillShade="F2"/>
          </w:tcPr>
          <w:p w14:paraId="260ACBFB" w14:textId="77777777" w:rsidR="00925F79" w:rsidRPr="0014569F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925F79" w:rsidRPr="00F814A8" w14:paraId="56464723" w14:textId="77777777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42829717" w14:textId="77777777" w:rsidR="00925F79" w:rsidRPr="006C553F" w:rsidRDefault="00925F79" w:rsidP="00925F7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5"/>
          </w:tcPr>
          <w:p w14:paraId="26EB17B0" w14:textId="77777777" w:rsidR="00925F79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14:paraId="23F8759C" w14:textId="77777777" w:rsidR="00925F79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0DC49DC5" w14:textId="77777777" w:rsidR="00925F79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</w:t>
            </w:r>
            <w:proofErr w:type="gramStart"/>
            <w:r w:rsidRPr="0014569F">
              <w:rPr>
                <w:rFonts w:eastAsia="標楷體" w:hint="eastAsia"/>
                <w:sz w:val="22"/>
              </w:rPr>
              <w:t>虐</w:t>
            </w:r>
            <w:proofErr w:type="gramEnd"/>
            <w:r w:rsidRPr="0014569F">
              <w:rPr>
                <w:rFonts w:eastAsia="標楷體" w:hint="eastAsia"/>
                <w:sz w:val="22"/>
              </w:rPr>
              <w:t>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4AE5359B" w14:textId="77777777" w:rsidR="00A80E90" w:rsidRPr="0014569F" w:rsidRDefault="00925F79" w:rsidP="00A80E90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925F79" w:rsidRPr="00F814A8" w14:paraId="05A5FF6E" w14:textId="77777777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6123DCA9" w14:textId="77777777" w:rsidR="00925F79" w:rsidRPr="006C553F" w:rsidRDefault="00925F79" w:rsidP="00925F7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5"/>
            <w:shd w:val="clear" w:color="auto" w:fill="F2F2F2" w:themeFill="background1" w:themeFillShade="F2"/>
          </w:tcPr>
          <w:p w14:paraId="37D51C28" w14:textId="77777777" w:rsidR="00925F79" w:rsidRPr="0014569F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925F79" w:rsidRPr="00F814A8" w14:paraId="185D455A" w14:textId="77777777" w:rsidTr="00781D39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4C44CAB8" w14:textId="77777777" w:rsidR="00925F79" w:rsidRPr="006C553F" w:rsidRDefault="00925F79" w:rsidP="00925F7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5"/>
          </w:tcPr>
          <w:p w14:paraId="0621D1AF" w14:textId="77777777" w:rsidR="00925F79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A75DC12" w14:textId="77777777" w:rsidR="00925F79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768892E6" w14:textId="77777777" w:rsidR="00925F79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lastRenderedPageBreak/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70788520" w14:textId="77777777" w:rsidR="00925F79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A981B54" w14:textId="77777777" w:rsidR="00925F79" w:rsidRPr="0014569F" w:rsidRDefault="00925F79" w:rsidP="00925F79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925F79" w:rsidRPr="00F814A8" w14:paraId="121D0EEB" w14:textId="77777777" w:rsidTr="00781D39">
        <w:trPr>
          <w:trHeight w:val="20"/>
        </w:trPr>
        <w:tc>
          <w:tcPr>
            <w:tcW w:w="568" w:type="dxa"/>
            <w:vAlign w:val="center"/>
          </w:tcPr>
          <w:p w14:paraId="356393BD" w14:textId="77777777" w:rsidR="000B1CE4" w:rsidRDefault="000B1CE4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多</w:t>
            </w:r>
          </w:p>
          <w:p w14:paraId="2D58A09A" w14:textId="767659E5" w:rsidR="00781D39" w:rsidRDefault="000B1CE4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重</w:t>
            </w:r>
          </w:p>
          <w:p w14:paraId="3C15F283" w14:textId="77777777"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proofErr w:type="gramStart"/>
            <w:r w:rsidRPr="00A80E90">
              <w:rPr>
                <w:rFonts w:ascii="標楷體" w:eastAsia="標楷體" w:hAnsi="標楷體"/>
                <w:b/>
                <w:szCs w:val="28"/>
              </w:rPr>
              <w:t>礙</w:t>
            </w:r>
            <w:proofErr w:type="gramEnd"/>
          </w:p>
          <w:p w14:paraId="310558C4" w14:textId="77777777"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proofErr w:type="gramStart"/>
            <w:r w:rsidRPr="00A80E90">
              <w:rPr>
                <w:rFonts w:ascii="標楷體" w:eastAsia="標楷體" w:hAnsi="標楷體"/>
                <w:b/>
                <w:szCs w:val="28"/>
              </w:rPr>
              <w:t>鑑</w:t>
            </w:r>
            <w:proofErr w:type="gramEnd"/>
          </w:p>
          <w:p w14:paraId="352B347D" w14:textId="77777777"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A80E90">
              <w:rPr>
                <w:rFonts w:ascii="標楷體" w:eastAsia="標楷體" w:hAnsi="標楷體"/>
                <w:b/>
                <w:szCs w:val="28"/>
              </w:rPr>
              <w:t>定</w:t>
            </w:r>
          </w:p>
          <w:p w14:paraId="55897EB8" w14:textId="77777777" w:rsidR="00781D39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A80E90">
              <w:rPr>
                <w:rFonts w:ascii="標楷體" w:eastAsia="標楷體" w:hAnsi="標楷體"/>
                <w:b/>
                <w:szCs w:val="28"/>
              </w:rPr>
              <w:t>基</w:t>
            </w:r>
          </w:p>
          <w:p w14:paraId="16CF347C" w14:textId="77777777" w:rsidR="00925F79" w:rsidRPr="006C553F" w:rsidRDefault="00925F79" w:rsidP="00781D3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A80E90">
              <w:rPr>
                <w:rFonts w:ascii="標楷體" w:eastAsia="標楷體" w:hAnsi="標楷體"/>
                <w:b/>
                <w:szCs w:val="28"/>
              </w:rPr>
              <w:t>準</w:t>
            </w:r>
            <w:proofErr w:type="gramEnd"/>
          </w:p>
        </w:tc>
        <w:tc>
          <w:tcPr>
            <w:tcW w:w="10092" w:type="dxa"/>
            <w:gridSpan w:val="5"/>
          </w:tcPr>
          <w:p w14:paraId="261D3225" w14:textId="4C7F066D" w:rsidR="00F72C5A" w:rsidRPr="00F72C5A" w:rsidRDefault="00F72C5A" w:rsidP="00F72C5A">
            <w:pPr>
              <w:rPr>
                <w:rFonts w:ascii="標楷體" w:eastAsia="標楷體" w:hAnsi="標楷體"/>
                <w:color w:val="000000" w:themeColor="text1"/>
              </w:rPr>
            </w:pPr>
            <w:bookmarkStart w:id="0" w:name="3"/>
            <w:r w:rsidRPr="001C090B">
              <w:rPr>
                <w:rFonts w:ascii="標楷體" w:eastAsia="標楷體" w:hAnsi="標楷體" w:hint="eastAsia"/>
                <w:color w:val="000000" w:themeColor="text1"/>
              </w:rPr>
              <w:t xml:space="preserve">第 </w:t>
            </w:r>
            <w:r w:rsidR="00280429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C090B">
              <w:rPr>
                <w:rFonts w:ascii="標楷體" w:eastAsia="標楷體" w:hAnsi="標楷體" w:hint="eastAsia"/>
                <w:color w:val="000000" w:themeColor="text1"/>
              </w:rPr>
              <w:t>3 條</w:t>
            </w:r>
            <w:bookmarkEnd w:id="0"/>
          </w:p>
          <w:p w14:paraId="71642598" w14:textId="3CE52130" w:rsidR="00280429" w:rsidRPr="00280429" w:rsidRDefault="00280429" w:rsidP="00280429">
            <w:pPr>
              <w:rPr>
                <w:rFonts w:ascii="標楷體" w:eastAsia="標楷體" w:hAnsi="標楷體"/>
              </w:rPr>
            </w:pPr>
            <w:r w:rsidRPr="00280429">
              <w:rPr>
                <w:rFonts w:ascii="標楷體" w:eastAsia="標楷體" w:hAnsi="標楷體" w:hint="eastAsia"/>
              </w:rPr>
              <w:t>1本法第三條第十一款所稱多重障礙，指包括二種以上不具連帶關係造成之障礙，致影響學習。</w:t>
            </w:r>
          </w:p>
          <w:p w14:paraId="4FEEAAD8" w14:textId="7A6AF7C4" w:rsidR="00F72C5A" w:rsidRPr="00280429" w:rsidRDefault="00280429" w:rsidP="00280429">
            <w:pPr>
              <w:rPr>
                <w:rFonts w:ascii="標楷體" w:eastAsia="標楷體" w:hAnsi="標楷體" w:hint="eastAsia"/>
              </w:rPr>
            </w:pPr>
            <w:r w:rsidRPr="00280429">
              <w:rPr>
                <w:rFonts w:ascii="標楷體" w:eastAsia="標楷體" w:hAnsi="標楷體" w:hint="eastAsia"/>
              </w:rPr>
              <w:t>2前項所定多重障礙，其鑑定應參照本辦法其他各類障礙之鑑定基準。</w:t>
            </w:r>
          </w:p>
        </w:tc>
      </w:tr>
      <w:tr w:rsidR="00813797" w:rsidRPr="00F814A8" w14:paraId="23DBECB1" w14:textId="77777777" w:rsidTr="00781D39">
        <w:trPr>
          <w:trHeight w:val="20"/>
        </w:trPr>
        <w:tc>
          <w:tcPr>
            <w:tcW w:w="568" w:type="dxa"/>
            <w:vAlign w:val="center"/>
          </w:tcPr>
          <w:p w14:paraId="7FD1F6CE" w14:textId="77777777" w:rsidR="00781D39" w:rsidRPr="00D82F6F" w:rsidRDefault="00813797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proofErr w:type="gramStart"/>
            <w:r w:rsidRPr="00D82F6F">
              <w:rPr>
                <w:rFonts w:ascii="標楷體" w:eastAsia="標楷體" w:hAnsi="標楷體"/>
                <w:b/>
                <w:szCs w:val="28"/>
              </w:rPr>
              <w:t>醫</w:t>
            </w:r>
            <w:proofErr w:type="gramEnd"/>
          </w:p>
          <w:p w14:paraId="34F627D6" w14:textId="77777777" w:rsidR="00781D39" w:rsidRPr="00D82F6F" w:rsidRDefault="00813797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proofErr w:type="gramStart"/>
            <w:r w:rsidRPr="00D82F6F">
              <w:rPr>
                <w:rFonts w:ascii="標楷體" w:eastAsia="標楷體" w:hAnsi="標楷體"/>
                <w:b/>
                <w:szCs w:val="28"/>
              </w:rPr>
              <w:t>療</w:t>
            </w:r>
            <w:proofErr w:type="gramEnd"/>
          </w:p>
          <w:p w14:paraId="6262FEE7" w14:textId="77777777" w:rsidR="00781D39" w:rsidRPr="00D82F6F" w:rsidRDefault="00813797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資</w:t>
            </w:r>
          </w:p>
          <w:p w14:paraId="0AD9CCAC" w14:textId="77777777" w:rsidR="00813797" w:rsidRPr="00813797" w:rsidRDefault="00813797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料</w:t>
            </w:r>
          </w:p>
        </w:tc>
        <w:tc>
          <w:tcPr>
            <w:tcW w:w="10092" w:type="dxa"/>
            <w:gridSpan w:val="5"/>
          </w:tcPr>
          <w:p w14:paraId="608D9369" w14:textId="77777777" w:rsidR="00813797" w:rsidRDefault="00813797" w:rsidP="00925F79">
            <w:pPr>
              <w:rPr>
                <w:rFonts w:ascii="標楷體" w:eastAsia="標楷體" w:hAnsi="標楷體"/>
              </w:rPr>
            </w:pPr>
            <w:r w:rsidRPr="00027232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</w:rPr>
              <w:t>無醫療資料(請施作嬰幼兒綜合發展測驗-篩選版，結果分析完畢後，提報時一併繳交)</w:t>
            </w:r>
          </w:p>
          <w:p w14:paraId="325D1470" w14:textId="77777777" w:rsidR="00813797" w:rsidRDefault="00813797" w:rsidP="00925F79">
            <w:pPr>
              <w:rPr>
                <w:rFonts w:ascii="標楷體" w:eastAsia="標楷體" w:hAnsi="標楷體"/>
              </w:rPr>
            </w:pPr>
            <w:r w:rsidRPr="00027232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</w:rPr>
              <w:t>有醫療資料(請</w:t>
            </w:r>
            <w:r w:rsidR="00F40D99">
              <w:rPr>
                <w:rFonts w:ascii="標楷體" w:eastAsia="標楷體" w:hAnsi="標楷體" w:hint="eastAsia"/>
              </w:rPr>
              <w:t>依照有效期限內之醫療資料，</w:t>
            </w:r>
            <w:r>
              <w:rPr>
                <w:rFonts w:ascii="標楷體" w:eastAsia="標楷體" w:hAnsi="標楷體" w:hint="eastAsia"/>
              </w:rPr>
              <w:t>填下方欄位)</w:t>
            </w:r>
          </w:p>
          <w:tbl>
            <w:tblPr>
              <w:tblW w:w="106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112"/>
              <w:gridCol w:w="567"/>
              <w:gridCol w:w="1984"/>
              <w:gridCol w:w="92"/>
              <w:gridCol w:w="1228"/>
              <w:gridCol w:w="97"/>
              <w:gridCol w:w="1133"/>
              <w:gridCol w:w="3404"/>
            </w:tblGrid>
            <w:tr w:rsidR="00521BBE" w:rsidRPr="00027232" w14:paraId="002F8EEF" w14:textId="77777777" w:rsidTr="00971360">
              <w:trPr>
                <w:trHeight w:val="528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37E5D8BE" w14:textId="77777777" w:rsidR="00521BBE" w:rsidRPr="00027232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□身心障礙證明</w:t>
                  </w:r>
                </w:p>
              </w:tc>
              <w:tc>
                <w:tcPr>
                  <w:tcW w:w="5101" w:type="dxa"/>
                  <w:gridSpan w:val="6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B8B284" w14:textId="77777777" w:rsidR="00521BBE" w:rsidRPr="00027232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障礙類別ICF：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40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3A51BFD" w14:textId="77777777" w:rsidR="00521BBE" w:rsidRPr="00027232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鑑定日期： 年 月 日</w:t>
                  </w:r>
                </w:p>
              </w:tc>
            </w:tr>
            <w:tr w:rsidR="00521BBE" w:rsidRPr="00027232" w14:paraId="401BE789" w14:textId="77777777" w:rsidTr="0097136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3B8B0805" w14:textId="77777777" w:rsidR="00521BBE" w:rsidRPr="00027232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BF6D33" w14:textId="77777777" w:rsidR="00521BBE" w:rsidRPr="00027232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ICD診斷：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550" w:type="dxa"/>
                  <w:gridSpan w:val="4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CD2D65" w14:textId="77777777" w:rsidR="00521BBE" w:rsidRPr="00027232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障礙等級： </w:t>
                  </w:r>
                </w:p>
              </w:tc>
              <w:tc>
                <w:tcPr>
                  <w:tcW w:w="3404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3535CCC" w14:textId="77777777" w:rsidR="00521BBE" w:rsidRPr="00027232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有效日期： 年 月 日</w:t>
                  </w:r>
                </w:p>
              </w:tc>
            </w:tr>
            <w:tr w:rsidR="00521BBE" w:rsidRPr="00027232" w14:paraId="4D815DD6" w14:textId="77777777" w:rsidTr="00971360">
              <w:trPr>
                <w:trHeight w:val="397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98E3C0E" w14:textId="77777777" w:rsidR="00521BBE" w:rsidRPr="00027232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Pr="00027232">
                    <w:rPr>
                      <w:rFonts w:ascii="標楷體" w:eastAsia="標楷體" w:hAnsi="標楷體" w:hint="eastAsia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證明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A28AED" w14:textId="77777777" w:rsidR="00521BBE" w:rsidRPr="00027232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5862" w:type="dxa"/>
                  <w:gridSpan w:val="4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6B87585" w14:textId="77777777" w:rsidR="00521BBE" w:rsidRPr="00027232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521BBE" w:rsidRPr="00027232" w14:paraId="1519616C" w14:textId="77777777" w:rsidTr="0097136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76F9B182" w14:textId="77777777" w:rsidR="00521BBE" w:rsidRPr="00027232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505" w:type="dxa"/>
                  <w:gridSpan w:val="7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41BAF1A" w14:textId="77777777" w:rsidR="00521BBE" w:rsidRPr="00027232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521BBE" w:rsidRPr="00027232" w14:paraId="605727FC" w14:textId="77777777" w:rsidTr="0097136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09BB3212" w14:textId="77777777" w:rsidR="00521BBE" w:rsidRPr="00027232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505" w:type="dxa"/>
                  <w:gridSpan w:val="7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D7C9B1A" w14:textId="77777777" w:rsidR="00521BBE" w:rsidRPr="00027232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證明及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囑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521BBE" w:rsidRPr="00027232" w14:paraId="7BDF8743" w14:textId="77777777" w:rsidTr="00971360">
              <w:trPr>
                <w:trHeight w:val="397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AA5CBFC" w14:textId="77777777" w:rsidR="00521BBE" w:rsidRPr="00027232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proofErr w:type="gramStart"/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聯評報告書</w:t>
                  </w:r>
                  <w:proofErr w:type="gramEnd"/>
                </w:p>
              </w:tc>
              <w:tc>
                <w:tcPr>
                  <w:tcW w:w="3871" w:type="dxa"/>
                  <w:gridSpan w:val="4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8F496F" w14:textId="77777777" w:rsidR="00521BBE" w:rsidRPr="00027232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634" w:type="dxa"/>
                  <w:gridSpan w:val="3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500D45B" w14:textId="77777777" w:rsidR="00521BBE" w:rsidRPr="00027232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521BBE" w:rsidRPr="00027232" w14:paraId="3D83B943" w14:textId="77777777" w:rsidTr="00971360">
              <w:trPr>
                <w:trHeight w:val="645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49551E3C" w14:textId="77777777" w:rsidR="00521BBE" w:rsidRPr="00027232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75B83D" w14:textId="77777777" w:rsidR="00521BBE" w:rsidRPr="00027232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疾病診斷</w:t>
                  </w:r>
                </w:p>
              </w:tc>
              <w:tc>
                <w:tcPr>
                  <w:tcW w:w="793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C29F132" w14:textId="77777777" w:rsidR="00521BBE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疑似：</w:t>
                  </w:r>
                </w:p>
                <w:p w14:paraId="701700B9" w14:textId="77777777" w:rsidR="00521BBE" w:rsidRPr="00027232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確認：</w:t>
                  </w:r>
                </w:p>
              </w:tc>
            </w:tr>
            <w:tr w:rsidR="00521BBE" w:rsidRPr="00027232" w14:paraId="67D2B3E4" w14:textId="77777777" w:rsidTr="00971360">
              <w:trPr>
                <w:trHeight w:val="1895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1670327" w14:textId="77777777" w:rsidR="00521BBE" w:rsidRPr="00027232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F0B167" w14:textId="77777777" w:rsidR="00521BBE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93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7D2AC24" w14:textId="77777777" w:rsidR="00521BBE" w:rsidRPr="00780942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14:paraId="0822995A" w14:textId="77777777" w:rsidR="00521BBE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14:paraId="3261D4FB" w14:textId="77777777" w:rsidR="00521BBE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6E347F5E" w14:textId="77777777" w:rsidR="00521BBE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6F071F59" w14:textId="77777777" w:rsidR="00521BBE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7F4A903D" w14:textId="77777777" w:rsidR="00521BBE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6A8C7E8D" w14:textId="77777777" w:rsidR="00521BBE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2ADFD3F2" w14:textId="77777777" w:rsidR="00521BBE" w:rsidRPr="00780942" w:rsidRDefault="00521BBE" w:rsidP="000B1CE4">
                  <w:pPr>
                    <w:framePr w:hSpace="180" w:wrap="around" w:vAnchor="text" w:hAnchor="text" w:x="-114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521BBE" w:rsidRPr="00027232" w14:paraId="664D2C6A" w14:textId="77777777" w:rsidTr="00971360">
              <w:trPr>
                <w:trHeight w:val="1008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194C2EE3" w14:textId="77777777" w:rsidR="00521BBE" w:rsidRPr="00027232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AF7403" w14:textId="77777777" w:rsidR="00521BBE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93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8025DBF" w14:textId="77777777" w:rsidR="00521BBE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14:paraId="6DD34D3D" w14:textId="77777777" w:rsidR="00521BBE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14:paraId="5E4709BB" w14:textId="77777777" w:rsidR="00521BBE" w:rsidRPr="00027232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521BBE" w:rsidRPr="00027232" w14:paraId="5EF0CDFB" w14:textId="77777777" w:rsidTr="00971360">
              <w:trPr>
                <w:trHeight w:val="520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39ADC469" w14:textId="77777777" w:rsidR="00521BBE" w:rsidRPr="00027232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心理衡</w:t>
                  </w:r>
                  <w:proofErr w:type="gramStart"/>
                  <w:r>
                    <w:rPr>
                      <w:rFonts w:ascii="標楷體" w:eastAsia="標楷體" w:hAnsi="標楷體" w:hint="eastAsia"/>
                      <w:color w:val="000000"/>
                    </w:rPr>
                    <w:t>鑑</w:t>
                  </w:r>
                  <w:proofErr w:type="gramEnd"/>
                  <w:r>
                    <w:rPr>
                      <w:rFonts w:ascii="標楷體" w:eastAsia="標楷體" w:hAnsi="標楷體" w:hint="eastAsia"/>
                      <w:color w:val="000000"/>
                    </w:rPr>
                    <w:t>報告書</w:t>
                  </w:r>
                </w:p>
              </w:tc>
              <w:tc>
                <w:tcPr>
                  <w:tcW w:w="3968" w:type="dxa"/>
                  <w:gridSpan w:val="5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54CB2E" w14:textId="77777777" w:rsidR="00521BBE" w:rsidRPr="00027232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4537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2039827" w14:textId="77777777" w:rsidR="00521BBE" w:rsidRPr="00027232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521BBE" w:rsidRPr="00027232" w14:paraId="6026FDC3" w14:textId="77777777" w:rsidTr="00971360">
              <w:trPr>
                <w:trHeight w:val="510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571B10C4" w14:textId="77777777" w:rsidR="00521BBE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5F2657" w14:textId="77777777" w:rsidR="00521BBE" w:rsidRPr="006537FA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93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14EAA1B" w14:textId="77777777" w:rsidR="00521BBE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14:paraId="11E080C3" w14:textId="77777777" w:rsidR="00521BBE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14:paraId="6CB88018" w14:textId="77777777" w:rsidR="00521BBE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7D170EF4" w14:textId="77777777" w:rsidR="00521BBE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78A598C1" w14:textId="77777777" w:rsidR="00521BBE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03E21688" w14:textId="77777777" w:rsidR="00521BBE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138720F9" w14:textId="77777777" w:rsidR="00521BBE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4208A176" w14:textId="77777777" w:rsidR="00521BBE" w:rsidRDefault="00521BBE" w:rsidP="000B1CE4">
                  <w:pPr>
                    <w:framePr w:hSpace="180" w:wrap="around" w:vAnchor="text" w:hAnchor="text" w:x="-114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521BBE" w:rsidRPr="00027232" w14:paraId="00B7168E" w14:textId="77777777" w:rsidTr="00971360">
              <w:trPr>
                <w:trHeight w:val="510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52E21022" w14:textId="77777777" w:rsidR="00521BBE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91D094" w14:textId="77777777" w:rsidR="00521BBE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938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5FB8AA5" w14:textId="77777777" w:rsidR="00521BBE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14:paraId="1E029D5B" w14:textId="77777777" w:rsidR="00521BBE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14:paraId="655B757D" w14:textId="77777777" w:rsidR="00521BBE" w:rsidRPr="00F81559" w:rsidRDefault="00521BBE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14:paraId="0AE8E668" w14:textId="77777777" w:rsidR="00813797" w:rsidRPr="00521BBE" w:rsidRDefault="00813797" w:rsidP="00925F79">
            <w:pPr>
              <w:rPr>
                <w:rFonts w:ascii="標楷體" w:eastAsia="標楷體" w:hAnsi="標楷體"/>
              </w:rPr>
            </w:pPr>
          </w:p>
        </w:tc>
      </w:tr>
      <w:tr w:rsidR="00925F79" w:rsidRPr="00F814A8" w14:paraId="63FDD292" w14:textId="77777777" w:rsidTr="00781D39">
        <w:trPr>
          <w:trHeight w:val="20"/>
        </w:trPr>
        <w:tc>
          <w:tcPr>
            <w:tcW w:w="10660" w:type="dxa"/>
            <w:gridSpan w:val="6"/>
            <w:vAlign w:val="center"/>
          </w:tcPr>
          <w:p w14:paraId="4713F72A" w14:textId="77777777" w:rsidR="00925F79" w:rsidRPr="00F40D99" w:rsidRDefault="00925F79" w:rsidP="00925F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F40D9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以下內容，請針對幼兒</w:t>
            </w:r>
            <w:r w:rsidRPr="00F40D9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double"/>
              </w:rPr>
              <w:t>在園所</w:t>
            </w:r>
            <w:r w:rsidRPr="00F40D9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表現情形填寫。</w:t>
            </w:r>
          </w:p>
        </w:tc>
      </w:tr>
      <w:tr w:rsidR="006B6C41" w:rsidRPr="00F814A8" w14:paraId="73F0111A" w14:textId="77777777" w:rsidTr="00C20C8C">
        <w:trPr>
          <w:trHeight w:val="20"/>
        </w:trPr>
        <w:tc>
          <w:tcPr>
            <w:tcW w:w="568" w:type="dxa"/>
            <w:vMerge w:val="restart"/>
            <w:vAlign w:val="center"/>
          </w:tcPr>
          <w:p w14:paraId="1B841823" w14:textId="77777777" w:rsidR="006B6C41" w:rsidRDefault="006B6C41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lastRenderedPageBreak/>
              <w:t>能</w:t>
            </w:r>
          </w:p>
          <w:p w14:paraId="359EBC2D" w14:textId="77777777" w:rsidR="006B6C41" w:rsidRDefault="006B6C41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力</w:t>
            </w:r>
          </w:p>
          <w:p w14:paraId="25A5CC70" w14:textId="77777777" w:rsidR="006B6C41" w:rsidRDefault="006B6C41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現</w:t>
            </w:r>
          </w:p>
          <w:p w14:paraId="64A0A01B" w14:textId="77777777" w:rsidR="006B6C41" w:rsidRDefault="006B6C41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proofErr w:type="gramStart"/>
            <w:r w:rsidRPr="00D82F6F">
              <w:rPr>
                <w:rFonts w:ascii="標楷體" w:eastAsia="標楷體" w:hAnsi="標楷體"/>
                <w:b/>
                <w:szCs w:val="28"/>
              </w:rPr>
              <w:t>況</w:t>
            </w:r>
            <w:proofErr w:type="gramEnd"/>
          </w:p>
          <w:p w14:paraId="012B073A" w14:textId="77777777" w:rsidR="006B6C41" w:rsidRDefault="006B6C41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說</w:t>
            </w:r>
          </w:p>
          <w:p w14:paraId="68D7D29B" w14:textId="77777777" w:rsidR="006B6C41" w:rsidRPr="003F2ADC" w:rsidRDefault="006B6C41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明</w:t>
            </w:r>
          </w:p>
          <w:p w14:paraId="3AB7718E" w14:textId="77777777" w:rsidR="006B6C41" w:rsidRDefault="006B6C41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特</w:t>
            </w:r>
          </w:p>
          <w:p w14:paraId="2A8C27FC" w14:textId="77777777" w:rsidR="006B6C41" w:rsidRDefault="006B6C41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proofErr w:type="gramStart"/>
            <w:r w:rsidRPr="00D82F6F">
              <w:rPr>
                <w:rFonts w:ascii="標楷體" w:eastAsia="標楷體" w:hAnsi="標楷體"/>
                <w:b/>
                <w:szCs w:val="28"/>
              </w:rPr>
              <w:t>殊</w:t>
            </w:r>
            <w:proofErr w:type="gramEnd"/>
          </w:p>
          <w:p w14:paraId="5DE6A864" w14:textId="77777777" w:rsidR="006B6C41" w:rsidRDefault="006B6C41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教</w:t>
            </w:r>
          </w:p>
          <w:p w14:paraId="74D6E6DB" w14:textId="77777777" w:rsidR="006B6C41" w:rsidRDefault="006B6C41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育</w:t>
            </w:r>
          </w:p>
          <w:p w14:paraId="73635A4A" w14:textId="77777777" w:rsidR="006B6C41" w:rsidRDefault="006B6C41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需</w:t>
            </w:r>
          </w:p>
          <w:p w14:paraId="6AC0E042" w14:textId="458BB71A" w:rsidR="006B6C41" w:rsidRPr="003F2ADC" w:rsidRDefault="006B6C41" w:rsidP="00C2574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2F6F">
              <w:rPr>
                <w:rFonts w:ascii="標楷體" w:eastAsia="標楷體" w:hAnsi="標楷體"/>
                <w:b/>
                <w:szCs w:val="28"/>
              </w:rPr>
              <w:t>求</w:t>
            </w:r>
          </w:p>
        </w:tc>
        <w:tc>
          <w:tcPr>
            <w:tcW w:w="736" w:type="dxa"/>
            <w:vAlign w:val="center"/>
          </w:tcPr>
          <w:p w14:paraId="046839EB" w14:textId="77777777" w:rsidR="006B6C41" w:rsidRPr="003F2ADC" w:rsidRDefault="006B6C41" w:rsidP="00C20C8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生理狀況、</w:t>
            </w:r>
          </w:p>
          <w:p w14:paraId="2D82A791" w14:textId="77777777" w:rsidR="006B6C41" w:rsidRPr="003F2ADC" w:rsidRDefault="006B6C41" w:rsidP="00C20C8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感官與知覺動作表現</w:t>
            </w:r>
          </w:p>
        </w:tc>
        <w:tc>
          <w:tcPr>
            <w:tcW w:w="9356" w:type="dxa"/>
            <w:gridSpan w:val="4"/>
          </w:tcPr>
          <w:p w14:paraId="08632C30" w14:textId="77777777" w:rsidR="006B6C41" w:rsidRPr="001833CF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1.癲癇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：</w:t>
            </w:r>
            <w:r w:rsidRPr="001833CF">
              <w:rPr>
                <w:rFonts w:ascii="標楷體" w:eastAsia="標楷體" w:hAnsi="標楷體" w:hint="eastAsia"/>
                <w:szCs w:val="24"/>
              </w:rPr>
              <w:t xml:space="preserve">□無 □有 </w:t>
            </w:r>
          </w:p>
          <w:p w14:paraId="5FA2DDFD" w14:textId="77777777" w:rsidR="006B6C41" w:rsidRPr="001833CF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2.身體健康狀況</w:t>
            </w:r>
            <w:r w:rsidRPr="001833CF">
              <w:rPr>
                <w:rFonts w:ascii="標楷體" w:eastAsia="標楷體" w:hAnsi="標楷體" w:hint="eastAsia"/>
                <w:szCs w:val="24"/>
              </w:rPr>
              <w:t>：□健康狀況良好  □疾病名稱：</w:t>
            </w:r>
            <w:r w:rsidRPr="00DD368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                   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</w:p>
          <w:p w14:paraId="062B27BA" w14:textId="77777777" w:rsidR="006B6C41" w:rsidRPr="001833CF" w:rsidRDefault="006B6C41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3.感官異常情形</w:t>
            </w:r>
            <w:r w:rsidRPr="001833CF">
              <w:rPr>
                <w:rFonts w:ascii="標楷體" w:eastAsia="標楷體" w:hAnsi="標楷體" w:hint="eastAsia"/>
                <w:szCs w:val="24"/>
              </w:rPr>
              <w:t xml:space="preserve">：□無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833CF">
              <w:rPr>
                <w:rFonts w:ascii="標楷體" w:eastAsia="標楷體" w:hAnsi="標楷體" w:hint="eastAsia"/>
                <w:szCs w:val="24"/>
              </w:rPr>
              <w:t>□有，疾病名稱：</w:t>
            </w:r>
            <w:r w:rsidRPr="00DD368C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                   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  <w:u w:val="single"/>
              </w:rPr>
              <w:t xml:space="preserve"> </w:t>
            </w:r>
          </w:p>
          <w:p w14:paraId="409FC4DD" w14:textId="77777777" w:rsidR="006B6C41" w:rsidRDefault="006B6C41" w:rsidP="00925F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1833CF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4.粗大動作表現</w:t>
            </w:r>
            <w:r w:rsidRPr="001833CF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4"/>
              </w:rPr>
              <w:t>(移位能力、動作協調、動作計畫…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4"/>
              </w:rPr>
              <w:t>等)</w:t>
            </w:r>
            <w:r w:rsidRPr="001833CF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：</w:t>
            </w:r>
          </w:p>
          <w:p w14:paraId="4C503843" w14:textId="77777777" w:rsidR="006B6C41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□與一般同齡無異</w:t>
            </w:r>
            <w:r>
              <w:rPr>
                <w:rFonts w:ascii="標楷體" w:eastAsia="標楷體" w:hAnsi="標楷體" w:hint="eastAsia"/>
                <w:szCs w:val="24"/>
              </w:rPr>
              <w:t>(走、跑、跳、上下樓梯、動作協調性)</w:t>
            </w:r>
          </w:p>
          <w:p w14:paraId="3C8B4459" w14:textId="77777777" w:rsidR="006B6C41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具備基本粗大動作能力(走、跑、跳、上下樓梯)，但是動作協調性及品質不佳</w:t>
            </w:r>
          </w:p>
          <w:p w14:paraId="45C9D449" w14:textId="77777777" w:rsidR="006B6C41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具備部分能力: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  <w:r w:rsidRPr="002F001E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待加強的能力: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</w:p>
          <w:p w14:paraId="6AE1D912" w14:textId="77777777" w:rsidR="006B6C41" w:rsidRPr="002F001E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未具備移位能力，需要他人協助</w:t>
            </w:r>
          </w:p>
          <w:p w14:paraId="75517E99" w14:textId="77777777" w:rsidR="006B6C41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其他說明或舉例:</w:t>
            </w:r>
          </w:p>
          <w:p w14:paraId="5272A58C" w14:textId="77777777" w:rsidR="006B6C41" w:rsidRDefault="006B6C41" w:rsidP="00925F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5.精細動作表現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基本手部動作、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工具操作、手眼協調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寫前技巧</w:t>
            </w:r>
            <w:proofErr w:type="gramEnd"/>
            <w:r w:rsidRPr="001833CF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</w:rPr>
              <w:t>…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</w:rPr>
              <w:t>等)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：</w:t>
            </w:r>
          </w:p>
          <w:p w14:paraId="1345D057" w14:textId="77777777" w:rsidR="006B6C41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□與一般同齡無異</w:t>
            </w:r>
            <w:r>
              <w:rPr>
                <w:rFonts w:ascii="標楷體" w:eastAsia="標楷體" w:hAnsi="標楷體" w:hint="eastAsia"/>
                <w:szCs w:val="24"/>
              </w:rPr>
              <w:t>(基本手部動作、工具操作、手眼協調、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寫前技巧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8566355" w14:textId="77777777" w:rsidR="006B6C41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具備基本精細動作能力，但是品質不佳(例如:</w:t>
            </w:r>
            <w:r>
              <w:rPr>
                <w:rFonts w:ascii="標楷體" w:eastAsia="標楷體" w:hAnsi="標楷體"/>
                <w:szCs w:val="24"/>
              </w:rPr>
              <w:t>剪刀使用技巧不佳、仿畫能力不佳)</w:t>
            </w:r>
          </w:p>
          <w:p w14:paraId="252DA9E5" w14:textId="77777777" w:rsidR="006B6C41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具備部分能力: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  <w:r w:rsidRPr="002F001E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待加強</w:t>
            </w:r>
            <w:r w:rsidRPr="002F001E">
              <w:rPr>
                <w:rFonts w:ascii="標楷體" w:eastAsia="標楷體" w:hAnsi="標楷體" w:hint="eastAsia"/>
                <w:szCs w:val="24"/>
              </w:rPr>
              <w:t>的</w:t>
            </w:r>
            <w:r>
              <w:rPr>
                <w:rFonts w:ascii="標楷體" w:eastAsia="標楷體" w:hAnsi="標楷體" w:hint="eastAsia"/>
                <w:szCs w:val="24"/>
              </w:rPr>
              <w:t>能力: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</w:p>
          <w:p w14:paraId="63DB6CF6" w14:textId="77777777" w:rsidR="006B6C41" w:rsidRPr="003B6510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833C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其他說明或舉例:</w:t>
            </w:r>
          </w:p>
        </w:tc>
      </w:tr>
      <w:tr w:rsidR="006B6C41" w:rsidRPr="008047D0" w14:paraId="4A667EAA" w14:textId="77777777" w:rsidTr="00C20C8C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5BCCF653" w14:textId="688F9F1C" w:rsidR="006B6C41" w:rsidRPr="003F2ADC" w:rsidRDefault="006B6C41" w:rsidP="00C2574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6112ACEF" w14:textId="77777777" w:rsidR="006B6C41" w:rsidRDefault="006B6C41" w:rsidP="00C20C8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生</w:t>
            </w:r>
          </w:p>
          <w:p w14:paraId="24814469" w14:textId="77777777" w:rsidR="006B6C41" w:rsidRDefault="006B6C41" w:rsidP="00C20C8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活</w:t>
            </w:r>
          </w:p>
          <w:p w14:paraId="0E2A4617" w14:textId="77777777" w:rsidR="006B6C41" w:rsidRDefault="006B6C41" w:rsidP="00C20C8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自</w:t>
            </w:r>
          </w:p>
          <w:p w14:paraId="06CFA0F3" w14:textId="77777777" w:rsidR="006B6C41" w:rsidRPr="003F2ADC" w:rsidRDefault="006B6C41" w:rsidP="00C20C8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理</w:t>
            </w:r>
          </w:p>
        </w:tc>
        <w:tc>
          <w:tcPr>
            <w:tcW w:w="9356" w:type="dxa"/>
            <w:gridSpan w:val="4"/>
          </w:tcPr>
          <w:p w14:paraId="665E2D6B" w14:textId="77777777" w:rsidR="006B6C41" w:rsidRDefault="006B6C41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1.飲食:</w:t>
            </w:r>
          </w:p>
          <w:p w14:paraId="460142FA" w14:textId="77777777" w:rsidR="006B6C41" w:rsidRDefault="006B6C41" w:rsidP="00925F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 w:rsidRPr="00B113F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能獨立飲食  </w:t>
            </w:r>
          </w:p>
          <w:p w14:paraId="39735A3F" w14:textId="77777777" w:rsidR="006B6C41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□能獨立</w:t>
            </w:r>
            <w:r>
              <w:rPr>
                <w:rFonts w:ascii="標楷體" w:eastAsia="標楷體" w:hAnsi="標楷體" w:hint="eastAsia"/>
                <w:szCs w:val="24"/>
              </w:rPr>
              <w:t>飲</w:t>
            </w:r>
            <w:r w:rsidRPr="00B113FD">
              <w:rPr>
                <w:rFonts w:ascii="標楷體" w:eastAsia="標楷體" w:hAnsi="標楷體" w:hint="eastAsia"/>
                <w:szCs w:val="24"/>
              </w:rPr>
              <w:t>食，但品質不佳(易掉落食物或部分灑出)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1959EC2B" w14:textId="77777777" w:rsidR="006B6C41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 w:rsidRPr="00B113F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僅能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進食流體食物</w:t>
            </w:r>
            <w:r w:rsidRPr="00B113F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 </w:t>
            </w:r>
            <w:r w:rsidRPr="00B113F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29C5F9D3" w14:textId="77777777" w:rsidR="006B6C41" w:rsidRPr="00DD368C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無法自行飲食，需要他人大量協助</w:t>
            </w:r>
          </w:p>
          <w:p w14:paraId="2B0DE314" w14:textId="77777777" w:rsidR="006B6C41" w:rsidRDefault="006B6C41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2.穿脫衣物</w:t>
            </w:r>
            <w:r>
              <w:rPr>
                <w:rFonts w:ascii="標楷體" w:eastAsia="標楷體" w:hAnsi="標楷體" w:hint="eastAsia"/>
                <w:szCs w:val="24"/>
              </w:rPr>
              <w:t>(衣、褲、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鞋、襪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</w:p>
          <w:p w14:paraId="4ECD3E6C" w14:textId="77777777" w:rsidR="006B6C41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能獨立穿脫衣物 </w:t>
            </w:r>
          </w:p>
          <w:p w14:paraId="32E08C01" w14:textId="77777777" w:rsidR="006B6C41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能獨立穿脫衣物，但品質不佳，需要他人協助調整 </w:t>
            </w:r>
          </w:p>
          <w:p w14:paraId="6B67C2E0" w14:textId="77777777" w:rsidR="006B6C41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僅能部分自行穿脫，部分需要他人協助穿脫 </w:t>
            </w:r>
          </w:p>
          <w:p w14:paraId="06ABF447" w14:textId="77777777" w:rsidR="006B6C41" w:rsidRPr="00DD368C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無法自行穿脫，需要他人大量協助穿脫</w:t>
            </w:r>
          </w:p>
          <w:p w14:paraId="0DC706A9" w14:textId="77777777" w:rsidR="006B6C41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3.</w:t>
            </w:r>
            <w:r w:rsidRPr="00001A54">
              <w:rPr>
                <w:rFonts w:ascii="標楷體" w:eastAsia="標楷體" w:hAnsi="標楷體"/>
                <w:b/>
                <w:szCs w:val="24"/>
              </w:rPr>
              <w:t>如廁</w:t>
            </w:r>
          </w:p>
          <w:p w14:paraId="27574415" w14:textId="77777777" w:rsidR="006B6C41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能獨立大小便(含擦拭乾淨) </w:t>
            </w:r>
          </w:p>
          <w:p w14:paraId="59DBA66E" w14:textId="77777777" w:rsidR="006B6C41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能獨立大小便，但是擦拭品質不佳  </w:t>
            </w:r>
          </w:p>
          <w:p w14:paraId="5A8CAAC4" w14:textId="77777777" w:rsidR="006B6C41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能自行大小便，但需要他人協助便後擦拭 </w:t>
            </w:r>
          </w:p>
          <w:p w14:paraId="6180151E" w14:textId="77777777" w:rsidR="006B6C41" w:rsidRPr="00DD368C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無法自行如廁，需要他人固定時間協助處理</w:t>
            </w:r>
          </w:p>
          <w:p w14:paraId="09B6F9AB" w14:textId="77777777" w:rsidR="006B6C41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4.盥洗清潔</w:t>
            </w:r>
            <w:r>
              <w:rPr>
                <w:rFonts w:ascii="標楷體" w:eastAsia="標楷體" w:hAnsi="標楷體"/>
                <w:b/>
                <w:szCs w:val="24"/>
              </w:rPr>
              <w:t>技巧</w:t>
            </w:r>
            <w:r>
              <w:rPr>
                <w:rFonts w:ascii="標楷體" w:eastAsia="標楷體" w:hAnsi="標楷體"/>
                <w:szCs w:val="24"/>
              </w:rPr>
              <w:t>(洗手、洗臉、刷牙、擦桌子…等)</w:t>
            </w:r>
          </w:p>
          <w:p w14:paraId="4B94B976" w14:textId="77777777" w:rsidR="006B6C41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能獨立處理盥洗清潔 </w:t>
            </w:r>
          </w:p>
          <w:p w14:paraId="239BC161" w14:textId="77777777" w:rsidR="006B6C41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能獨立處理盥洗清潔，但是品質不佳需要他人提醒 </w:t>
            </w:r>
          </w:p>
          <w:p w14:paraId="29567417" w14:textId="77777777" w:rsidR="006B6C41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僅能執行部分盥洗清潔，部分需要他人直接協助 </w:t>
            </w:r>
          </w:p>
          <w:p w14:paraId="74B065A0" w14:textId="77777777" w:rsidR="006B6C41" w:rsidRPr="00DD368C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無法自行處理，需要他人大量肢體協助</w:t>
            </w:r>
          </w:p>
          <w:p w14:paraId="2E37B213" w14:textId="77777777" w:rsidR="006B6C41" w:rsidRPr="00117EDA" w:rsidRDefault="006B6C41" w:rsidP="00925F79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5.衛生</w:t>
            </w:r>
            <w:r>
              <w:rPr>
                <w:rFonts w:ascii="標楷體" w:eastAsia="標楷體" w:hAnsi="標楷體"/>
                <w:b/>
                <w:szCs w:val="24"/>
              </w:rPr>
              <w:t>覺察</w:t>
            </w:r>
            <w:r>
              <w:rPr>
                <w:rFonts w:ascii="標楷體" w:eastAsia="標楷體" w:hAnsi="標楷體"/>
                <w:szCs w:val="24"/>
              </w:rPr>
              <w:t>(身體及環境衛生)</w:t>
            </w:r>
          </w:p>
          <w:p w14:paraId="29B73BA0" w14:textId="77777777" w:rsidR="006B6C41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能保持自己身體及環境的整潔 </w:t>
            </w:r>
          </w:p>
          <w:p w14:paraId="75772FDB" w14:textId="77777777" w:rsidR="006B6C41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僅能保持自己身體的整潔(例如:主動洗手、洗臉)   </w:t>
            </w:r>
          </w:p>
          <w:p w14:paraId="7873D061" w14:textId="77777777" w:rsidR="006B6C41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未能覺察身體整潔度及環境衛生，需要他人提醒，才會整理 </w:t>
            </w:r>
          </w:p>
          <w:p w14:paraId="0E0E01C4" w14:textId="77777777" w:rsidR="006B6C41" w:rsidRPr="00A80E90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未能覺察身體整潔度及環境衛生，需要他人直接協助處理</w:t>
            </w:r>
          </w:p>
        </w:tc>
      </w:tr>
      <w:tr w:rsidR="006B6C41" w:rsidRPr="00F814A8" w14:paraId="22CA7CC6" w14:textId="77777777" w:rsidTr="00C20C8C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59161E04" w14:textId="39AAE55B" w:rsidR="006B6C41" w:rsidRPr="003F2ADC" w:rsidRDefault="006B6C41" w:rsidP="00C2574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408A6CA0" w14:textId="77777777" w:rsidR="006B6C41" w:rsidRDefault="006B6C41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2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</w:t>
            </w:r>
          </w:p>
          <w:p w14:paraId="1976028E" w14:textId="77777777" w:rsidR="006B6C41" w:rsidRDefault="006B6C41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2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習</w:t>
            </w:r>
          </w:p>
          <w:p w14:paraId="5F4CBF8D" w14:textId="77777777" w:rsidR="006B6C41" w:rsidRDefault="006B6C41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2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表</w:t>
            </w:r>
          </w:p>
          <w:p w14:paraId="1E5D6662" w14:textId="77777777" w:rsidR="006B6C41" w:rsidRPr="00C20C8C" w:rsidRDefault="006B6C41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20C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lastRenderedPageBreak/>
              <w:t>現</w:t>
            </w:r>
          </w:p>
        </w:tc>
        <w:tc>
          <w:tcPr>
            <w:tcW w:w="9356" w:type="dxa"/>
            <w:gridSpan w:val="4"/>
          </w:tcPr>
          <w:p w14:paraId="002D6F22" w14:textId="77777777" w:rsidR="006B6C41" w:rsidRDefault="006B6C41" w:rsidP="00925F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lastRenderedPageBreak/>
              <w:t>1.專注力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(個別操作的專注力表現、小組課的專注力表現、團體活動的專注力表現</w:t>
            </w:r>
            <w:r w:rsidRPr="003F2ADC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14:paraId="6A0D214C" w14:textId="77777777" w:rsidR="006B6C41" w:rsidRDefault="006B6C41" w:rsidP="00925F7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□與一般同齡無異</w:t>
            </w:r>
          </w:p>
          <w:p w14:paraId="14C3586D" w14:textId="77777777" w:rsidR="006B6C41" w:rsidRDefault="006B6C41" w:rsidP="00925F7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2523FA1B" w14:textId="77777777" w:rsidR="006B6C41" w:rsidRDefault="006B6C41" w:rsidP="00925F79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14:paraId="703EB399" w14:textId="77777777" w:rsidR="006B6C41" w:rsidRDefault="006B6C41" w:rsidP="00925F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2.記憶力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(日常事件的記憶表現、學習新事物的記憶表現、聽過指令的記憶表現、抽象符號的記憶表現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：</w:t>
            </w:r>
          </w:p>
          <w:p w14:paraId="307CF3F6" w14:textId="77777777" w:rsidR="006B6C41" w:rsidRDefault="006B6C41" w:rsidP="00925F7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44A7F61D" w14:textId="77777777" w:rsidR="006B6C41" w:rsidRDefault="006B6C41" w:rsidP="00925F7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7A9996E4" w14:textId="77777777" w:rsidR="006B6C41" w:rsidRDefault="006B6C41" w:rsidP="00925F79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14:paraId="713E994B" w14:textId="77777777" w:rsidR="006B6C41" w:rsidRDefault="006B6C41" w:rsidP="00925F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1833C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3.學習速率</w:t>
            </w:r>
            <w:r w:rsidRPr="001833CF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(同樣的課程內容，幼兒與同齡同儕相較，學會的速度或需要多久時間學會</w:t>
            </w:r>
            <w:r w:rsidRPr="001833CF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)</w:t>
            </w:r>
            <w:r w:rsidRPr="003F2ADC"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>：</w:t>
            </w:r>
          </w:p>
          <w:p w14:paraId="098BC4D1" w14:textId="77777777" w:rsidR="006B6C41" w:rsidRDefault="006B6C41" w:rsidP="00925F7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520A2F10" w14:textId="77777777" w:rsidR="006B6C41" w:rsidRDefault="006B6C41" w:rsidP="00925F79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6BBC47EF" w14:textId="77777777" w:rsidR="006B6C41" w:rsidRPr="003F2ADC" w:rsidRDefault="006B6C41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312094D6" w14:textId="77777777" w:rsidR="006B6C41" w:rsidRDefault="006B6C41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4.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學習動機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(主動、被動、哪些特定項目才有動機、若沒有動機的表現是如何</w:t>
            </w:r>
            <w:r w:rsidRPr="00DD368C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7"/>
              </w:rPr>
              <w:t>…</w:t>
            </w:r>
            <w:r w:rsidRPr="00DD368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49FA96B4" w14:textId="77777777" w:rsidR="006B6C41" w:rsidRDefault="006B6C41" w:rsidP="00925F7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26BE1003" w14:textId="77777777" w:rsidR="006B6C41" w:rsidRDefault="006B6C41" w:rsidP="001C090B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7F43D620" w14:textId="77777777" w:rsidR="006B6C41" w:rsidRDefault="006B6C41" w:rsidP="001C090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687A85A1" w14:textId="5E85E379" w:rsidR="006B6C41" w:rsidRPr="001C090B" w:rsidRDefault="006B6C41" w:rsidP="001C090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5.</w:t>
            </w:r>
            <w:proofErr w:type="gramStart"/>
            <w:r w:rsidRPr="001C09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類化能力</w:t>
            </w:r>
            <w:proofErr w:type="gramEnd"/>
            <w:r w:rsidRPr="001C090B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(舉一反三的能力、舊</w:t>
            </w:r>
            <w:proofErr w:type="gramStart"/>
            <w:r w:rsidRPr="001C090B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經驗類化到</w:t>
            </w:r>
            <w:proofErr w:type="gramEnd"/>
            <w:r w:rsidRPr="001C090B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新事件的能力)</w:t>
            </w:r>
            <w:r w:rsidRPr="001C09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3F656301" w14:textId="77777777" w:rsidR="006B6C41" w:rsidRDefault="006B6C41" w:rsidP="001C090B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2F93FE52" w14:textId="77777777" w:rsidR="006B6C41" w:rsidRPr="003F2ADC" w:rsidRDefault="006B6C41" w:rsidP="001C090B">
            <w:pPr>
              <w:widowControl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  <w:szCs w:val="27"/>
                <w:specVanish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5B906B46" w14:textId="77777777" w:rsidR="006B6C41" w:rsidRPr="003F2ADC" w:rsidRDefault="006B6C41" w:rsidP="001C090B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4E705450" w14:textId="3C842AC4" w:rsidR="006B6C41" w:rsidRDefault="006B6C41" w:rsidP="001C090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6.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問題解決能力</w:t>
            </w:r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(遇到問題時，能否想到方法解決、嘗試方法時若遭遇挫折則如何調整</w:t>
            </w:r>
            <w:r w:rsidRPr="004930F2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4930F2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465F72E1" w14:textId="77777777" w:rsidR="006B6C41" w:rsidRDefault="006B6C41" w:rsidP="001C090B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56C6F834" w14:textId="77777777" w:rsidR="006B6C41" w:rsidRDefault="006B6C41" w:rsidP="001C090B">
            <w:pPr>
              <w:widowControl/>
              <w:tabs>
                <w:tab w:val="left" w:pos="4775"/>
              </w:tabs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  <w:r>
              <w:rPr>
                <w:rFonts w:ascii="標楷體" w:eastAsia="標楷體" w:hAnsi="標楷體"/>
                <w:sz w:val="22"/>
              </w:rPr>
              <w:tab/>
            </w:r>
          </w:p>
          <w:p w14:paraId="2A2CD442" w14:textId="77777777" w:rsidR="006B6C41" w:rsidRPr="001A42E4" w:rsidRDefault="006B6C41" w:rsidP="001C090B">
            <w:pPr>
              <w:tabs>
                <w:tab w:val="left" w:pos="2465"/>
              </w:tabs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5F9C68C2" w14:textId="510E3CA6" w:rsidR="006B6C41" w:rsidRPr="00AD2606" w:rsidRDefault="006B6C41" w:rsidP="001C090B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7基本認知能力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顏色、形狀、自我概念、數概念-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數字認讀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、點數、數量、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數序</w:t>
            </w:r>
            <w:proofErr w:type="gramEnd"/>
            <w:r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)</w:t>
            </w:r>
            <w:r w:rsidRPr="00AD2606">
              <w:rPr>
                <w:rFonts w:ascii="標楷體" w:eastAsia="標楷體" w:hAnsi="標楷體" w:cs="新細明體"/>
                <w:b/>
                <w:bCs/>
                <w:kern w:val="0"/>
              </w:rPr>
              <w:t>：</w:t>
            </w:r>
          </w:p>
          <w:p w14:paraId="0E6BC09B" w14:textId="77777777" w:rsidR="006B6C41" w:rsidRPr="003E6B18" w:rsidRDefault="006B6C41" w:rsidP="001C090B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56C8C3E3" w14:textId="77777777" w:rsidR="006B6C41" w:rsidRPr="003E6B18" w:rsidRDefault="006B6C41" w:rsidP="001C090B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6F0FC38A" w14:textId="77777777" w:rsidR="006B6C41" w:rsidRDefault="006B6C41" w:rsidP="001C090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  <w:p w14:paraId="567AF37A" w14:textId="77777777" w:rsidR="006B6C41" w:rsidRDefault="006B6C41" w:rsidP="001C090B">
            <w:pPr>
              <w:widowControl/>
              <w:rPr>
                <w:rFonts w:ascii="標楷體" w:eastAsia="標楷體" w:hAnsi="標楷體" w:cs="新細明體"/>
                <w:bCs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8.</w:t>
            </w:r>
            <w:r w:rsidRPr="008257E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其他學習表現補充說明</w:t>
            </w:r>
            <w:r w:rsidRPr="008257EF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：</w:t>
            </w:r>
            <w:r w:rsidRPr="008257EF">
              <w:rPr>
                <w:rFonts w:ascii="標楷體" w:eastAsia="標楷體" w:hAnsi="標楷體" w:cs="新細明體"/>
                <w:bCs/>
                <w:kern w:val="0"/>
                <w:sz w:val="20"/>
              </w:rPr>
              <w:t>(若無需額外補充說明，請填寫無)</w:t>
            </w:r>
          </w:p>
          <w:p w14:paraId="23B99D0B" w14:textId="452C7B17" w:rsidR="006B6C41" w:rsidRPr="001C090B" w:rsidRDefault="006B6C41" w:rsidP="001C090B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6B6C41" w:rsidRPr="00F814A8" w14:paraId="638062DD" w14:textId="77777777" w:rsidTr="00C20C8C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4D21803C" w14:textId="7883B5A8" w:rsidR="006B6C41" w:rsidRPr="003F2ADC" w:rsidRDefault="006B6C41" w:rsidP="00C2574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19416281" w14:textId="77777777" w:rsidR="006B6C41" w:rsidRDefault="006B6C41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溝</w:t>
            </w:r>
          </w:p>
          <w:p w14:paraId="7C6CA722" w14:textId="77777777" w:rsidR="006B6C41" w:rsidRDefault="006B6C41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通</w:t>
            </w:r>
          </w:p>
          <w:p w14:paraId="6F54ACFF" w14:textId="77777777" w:rsidR="006B6C41" w:rsidRDefault="006B6C41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</w:t>
            </w:r>
          </w:p>
          <w:p w14:paraId="1E7DB756" w14:textId="77777777" w:rsidR="006B6C41" w:rsidRPr="003F2ADC" w:rsidRDefault="006B6C41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力</w:t>
            </w:r>
          </w:p>
          <w:p w14:paraId="57EF2C17" w14:textId="77777777" w:rsidR="006B6C41" w:rsidRPr="003F2ADC" w:rsidRDefault="006B6C41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9356" w:type="dxa"/>
            <w:gridSpan w:val="4"/>
          </w:tcPr>
          <w:p w14:paraId="0431AF15" w14:textId="77777777" w:rsidR="006B6C41" w:rsidRPr="00AD2606" w:rsidRDefault="006B6C41" w:rsidP="00280429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</w:t>
            </w:r>
            <w:r w:rsidRPr="00CE774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.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理解能力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(例行指令、非例行性指令、連續指令、</w:t>
            </w:r>
            <w:proofErr w:type="gramStart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複雜句</w:t>
            </w:r>
            <w:proofErr w:type="gramEnd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、團體討論的內容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01166CA2" w14:textId="77777777" w:rsidR="006B6C41" w:rsidRPr="003E6B18" w:rsidRDefault="006B6C41" w:rsidP="00280429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54523893" w14:textId="77777777" w:rsidR="006B6C41" w:rsidRDefault="006B6C41" w:rsidP="0028042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14:paraId="7151424E" w14:textId="77777777" w:rsidR="006B6C41" w:rsidRPr="003E6B18" w:rsidRDefault="006B6C41" w:rsidP="0028042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  <w:p w14:paraId="5569AD03" w14:textId="77777777" w:rsidR="006B6C41" w:rsidRPr="003E6B18" w:rsidRDefault="006B6C41" w:rsidP="00280429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2.</w:t>
            </w:r>
            <w:proofErr w:type="gramStart"/>
            <w:r w:rsidRPr="00CE774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構音表現</w:t>
            </w:r>
            <w:proofErr w:type="gramEnd"/>
            <w:r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建議搭配幼兒</w:t>
            </w:r>
            <w:proofErr w:type="gramStart"/>
            <w:r w:rsidRPr="0049340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  <w:u w:val="double"/>
              </w:rPr>
              <w:t>顯著構音異常</w:t>
            </w:r>
            <w:proofErr w:type="gramEnd"/>
            <w:r w:rsidRPr="0049340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  <w:u w:val="double"/>
              </w:rPr>
              <w:t>的1分鐘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  <w:u w:val="double"/>
              </w:rPr>
              <w:t>內</w:t>
            </w:r>
            <w:r w:rsidRPr="0049340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  <w:u w:val="double"/>
              </w:rPr>
              <w:t>影片</w:t>
            </w:r>
            <w:r w:rsidRPr="005865B7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7"/>
              </w:rPr>
              <w:t>一同佐證)</w:t>
            </w:r>
          </w:p>
          <w:p w14:paraId="521F1D89" w14:textId="77777777" w:rsidR="006B6C41" w:rsidRDefault="006B6C41" w:rsidP="0028042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0EBCFB9F" w14:textId="77777777" w:rsidR="006B6C41" w:rsidRDefault="006B6C41" w:rsidP="00280429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僅部分音有不清楚表現，但未影響日常溝通。</w:t>
            </w:r>
          </w:p>
          <w:p w14:paraId="030DB6FE" w14:textId="77777777" w:rsidR="006B6C41" w:rsidRDefault="006B6C41" w:rsidP="00280429">
            <w:pPr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構音有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異常</w:t>
            </w:r>
            <w:r w:rsidRPr="003F2ADC">
              <w:rPr>
                <w:rFonts w:ascii="標楷體" w:eastAsia="標楷體" w:hAnsi="標楷體" w:hint="eastAsia"/>
                <w:sz w:val="22"/>
              </w:rPr>
              <w:t>表現，說明或舉例：</w:t>
            </w:r>
          </w:p>
          <w:p w14:paraId="4031D28A" w14:textId="77777777" w:rsidR="006B6C41" w:rsidRDefault="006B6C41" w:rsidP="00280429">
            <w:pPr>
              <w:rPr>
                <w:rFonts w:ascii="標楷體" w:eastAsia="標楷體" w:hAnsi="標楷體"/>
                <w:sz w:val="22"/>
              </w:rPr>
            </w:pPr>
          </w:p>
          <w:p w14:paraId="5266CEAD" w14:textId="77777777" w:rsidR="006B6C41" w:rsidRPr="00AD2606" w:rsidRDefault="006B6C41" w:rsidP="00280429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Pr="00396625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.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表達能力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(慣用語、表達方式-動作、口語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等、內容-句型、話題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等、流暢度、對於疑問句的回應-封閉式問句、開放式問句、一來</w:t>
            </w:r>
            <w:proofErr w:type="gramStart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一</w:t>
            </w:r>
            <w:proofErr w:type="gramEnd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往的對話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4D13ABD2" w14:textId="77777777" w:rsidR="006B6C41" w:rsidRPr="003E6B18" w:rsidRDefault="006B6C41" w:rsidP="00280429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06B3837D" w14:textId="77777777" w:rsidR="006B6C41" w:rsidRDefault="006B6C41" w:rsidP="00280429">
            <w:pPr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2FC810FA" w14:textId="77777777" w:rsidR="006B6C41" w:rsidRDefault="006B6C41" w:rsidP="00280429">
            <w:pPr>
              <w:rPr>
                <w:rFonts w:ascii="標楷體" w:eastAsia="標楷體" w:hAnsi="標楷體"/>
                <w:sz w:val="22"/>
              </w:rPr>
            </w:pPr>
          </w:p>
          <w:p w14:paraId="29401400" w14:textId="77777777" w:rsidR="006B6C41" w:rsidRPr="00CE774E" w:rsidRDefault="006B6C41" w:rsidP="0028042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lastRenderedPageBreak/>
              <w:t>4.</w:t>
            </w:r>
            <w:r w:rsidRPr="00CE774E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其他有關</w:t>
            </w:r>
            <w:r w:rsidRPr="00CE774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聽覺能力與語言能力現況之補充：</w:t>
            </w:r>
          </w:p>
          <w:p w14:paraId="630C21FA" w14:textId="38BECA3C" w:rsidR="006B6C41" w:rsidRPr="00280429" w:rsidRDefault="006B6C41" w:rsidP="00925F7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6B6C41" w:rsidRPr="00F814A8" w14:paraId="2E41A48A" w14:textId="77777777" w:rsidTr="00C20C8C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4F5D9977" w14:textId="59C5381C" w:rsidR="006B6C41" w:rsidRPr="003F2ADC" w:rsidRDefault="006B6C41" w:rsidP="00C2574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54D55A9F" w14:textId="77777777" w:rsidR="006B6C41" w:rsidRDefault="006B6C41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社</w:t>
            </w:r>
          </w:p>
          <w:p w14:paraId="18027149" w14:textId="77777777" w:rsidR="006B6C41" w:rsidRDefault="006B6C41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</w:p>
          <w:p w14:paraId="30C0CA19" w14:textId="77777777" w:rsidR="006B6C41" w:rsidRDefault="006B6C41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情</w:t>
            </w:r>
          </w:p>
          <w:p w14:paraId="6F15ECFB" w14:textId="77777777" w:rsidR="006B6C41" w:rsidRDefault="006B6C41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proofErr w:type="gramStart"/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緒</w:t>
            </w:r>
            <w:proofErr w:type="gramEnd"/>
          </w:p>
          <w:p w14:paraId="37315976" w14:textId="77777777" w:rsidR="006B6C41" w:rsidRDefault="006B6C41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14:paraId="7B41DC81" w14:textId="77777777" w:rsidR="006B6C41" w:rsidRPr="003F2ADC" w:rsidRDefault="006B6C41" w:rsidP="00C20C8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356" w:type="dxa"/>
            <w:gridSpan w:val="4"/>
          </w:tcPr>
          <w:p w14:paraId="28B53C7F" w14:textId="77777777" w:rsidR="006B6C41" w:rsidRPr="00CD7FA4" w:rsidRDefault="006B6C41" w:rsidP="00925F7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D7F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1.情緒表現</w:t>
            </w:r>
            <w:r w:rsidRPr="00CD7FA4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4"/>
              </w:rPr>
              <w:t>(情緒穩定性、遇到挫折的情緒表現、情緒控制能力)</w:t>
            </w:r>
            <w:r w:rsidRPr="00CD7F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：</w:t>
            </w:r>
          </w:p>
          <w:p w14:paraId="4BDEA2E3" w14:textId="77777777" w:rsidR="006B6C41" w:rsidRPr="00CD7FA4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 xml:space="preserve">□與一般同齡無異 </w:t>
            </w:r>
          </w:p>
          <w:p w14:paraId="371BB4A2" w14:textId="77777777" w:rsidR="006B6C41" w:rsidRPr="00CD7FA4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>□相較同齡者，能力有困難，說明或舉例：</w:t>
            </w:r>
          </w:p>
          <w:p w14:paraId="3CED8058" w14:textId="77777777" w:rsidR="006B6C41" w:rsidRPr="00CD7FA4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7E619378" w14:textId="77777777" w:rsidR="006B6C41" w:rsidRPr="00CD7FA4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/>
                <w:b/>
                <w:szCs w:val="24"/>
              </w:rPr>
              <w:t>2.人際互動</w:t>
            </w:r>
            <w:r w:rsidRPr="00CD7FA4">
              <w:rPr>
                <w:rFonts w:ascii="標楷體" w:eastAsia="標楷體" w:hAnsi="標楷體"/>
                <w:sz w:val="20"/>
                <w:szCs w:val="24"/>
              </w:rPr>
              <w:t>(與同儕互動情形、與大人互動情形、互動技巧…等)</w:t>
            </w:r>
            <w:r w:rsidRPr="00CD7FA4">
              <w:rPr>
                <w:rFonts w:ascii="標楷體" w:eastAsia="標楷體" w:hAnsi="標楷體"/>
                <w:szCs w:val="24"/>
              </w:rPr>
              <w:t>:</w:t>
            </w:r>
          </w:p>
          <w:p w14:paraId="00636B31" w14:textId="77777777" w:rsidR="006B6C41" w:rsidRPr="00CD7FA4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 xml:space="preserve">□與一般同齡無異 </w:t>
            </w:r>
          </w:p>
          <w:p w14:paraId="0113EF60" w14:textId="77777777" w:rsidR="006B6C41" w:rsidRPr="00CD7FA4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>□相較同齡者，能力有困難，說明或舉例：</w:t>
            </w:r>
          </w:p>
          <w:p w14:paraId="74D2EEAB" w14:textId="77777777" w:rsidR="006B6C41" w:rsidRPr="00CD7FA4" w:rsidRDefault="006B6C41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  <w:p w14:paraId="5B1B188F" w14:textId="77777777" w:rsidR="006B6C41" w:rsidRDefault="006B6C41" w:rsidP="00925F79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4"/>
              </w:rPr>
            </w:pPr>
            <w:r w:rsidRPr="00CD7FA4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3.團體規範</w:t>
            </w:r>
            <w:r w:rsidRPr="00CD7FA4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4"/>
              </w:rPr>
              <w:t>遵從團體指令、遵守班級常規…等的狀況):</w:t>
            </w:r>
          </w:p>
          <w:p w14:paraId="3989FD8B" w14:textId="77777777" w:rsidR="006B6C41" w:rsidRPr="00CD7FA4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 xml:space="preserve">□與一般同齡無異 </w:t>
            </w:r>
          </w:p>
          <w:p w14:paraId="7DD07DEE" w14:textId="0BBBE4A8" w:rsidR="006B6C41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>□相較同齡者，能力有困難，說明或舉例：</w:t>
            </w:r>
          </w:p>
          <w:p w14:paraId="423FB7BB" w14:textId="21784B57" w:rsidR="006B6C41" w:rsidRDefault="006B6C41" w:rsidP="00925F79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1EEF0A3F" w14:textId="208305A3" w:rsidR="006B6C41" w:rsidRPr="00CD7FA4" w:rsidRDefault="006B6C41" w:rsidP="00925F79">
            <w:pPr>
              <w:widowControl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F73F3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對於配戴助聽器或</w:t>
            </w:r>
            <w:proofErr w:type="gramStart"/>
            <w:r w:rsidRPr="00F73F3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使用聽輔具</w:t>
            </w:r>
            <w:proofErr w:type="gramEnd"/>
            <w:r w:rsidRPr="00F73F3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，有無情緒反應?</w:t>
            </w:r>
          </w:p>
          <w:p w14:paraId="01CF1BC5" w14:textId="77777777" w:rsidR="006B6C41" w:rsidRDefault="006B6C41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345F4E54" w14:textId="77777777" w:rsidR="006B6C41" w:rsidRDefault="006B6C41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5.</w:t>
            </w:r>
            <w:r w:rsidRPr="00F73F3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對於同儕詢問助聽器及聽覺輔具的反應?</w:t>
            </w:r>
          </w:p>
          <w:p w14:paraId="67A75FA0" w14:textId="77777777" w:rsidR="006B6C41" w:rsidRDefault="006B6C41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7E8DAF82" w14:textId="77777777" w:rsidR="006B6C41" w:rsidRDefault="006B6C41" w:rsidP="00925F7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6.</w:t>
            </w:r>
            <w:r w:rsidRPr="00F73F3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在大團體中，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</w:t>
            </w:r>
            <w:r w:rsidRPr="00F73F3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如果聽不</w:t>
            </w:r>
            <w:proofErr w:type="gramStart"/>
            <w:r w:rsidRPr="00F73F3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清楚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，</w:t>
            </w:r>
            <w:proofErr w:type="gramEnd"/>
            <w:r w:rsidRPr="00F73F3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會如何反應?</w:t>
            </w:r>
          </w:p>
          <w:p w14:paraId="427C1BC1" w14:textId="6C6BCC68" w:rsidR="006B6C41" w:rsidRPr="00117EDA" w:rsidRDefault="006B6C41" w:rsidP="00925F79">
            <w:pPr>
              <w:widowControl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6B6C41" w:rsidRPr="00F814A8" w14:paraId="386966D3" w14:textId="77777777" w:rsidTr="00C20C8C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4A577079" w14:textId="429FE23E" w:rsidR="006B6C41" w:rsidRPr="003F2ADC" w:rsidRDefault="006B6C41" w:rsidP="00C2574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574A8B91" w14:textId="77777777" w:rsidR="006B6C41" w:rsidRDefault="006B6C41" w:rsidP="0028042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未</w:t>
            </w:r>
          </w:p>
          <w:p w14:paraId="61D91310" w14:textId="77777777" w:rsidR="006B6C41" w:rsidRDefault="006B6C41" w:rsidP="0028042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配</w:t>
            </w:r>
          </w:p>
          <w:p w14:paraId="5FBD4166" w14:textId="77777777" w:rsidR="006B6C41" w:rsidRDefault="006B6C41" w:rsidP="0028042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戴</w:t>
            </w:r>
          </w:p>
          <w:p w14:paraId="7A82D82B" w14:textId="77777777" w:rsidR="006B6C41" w:rsidRDefault="006B6C41" w:rsidP="0028042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助</w:t>
            </w:r>
          </w:p>
          <w:p w14:paraId="08ABDBF7" w14:textId="77777777" w:rsidR="006B6C41" w:rsidRDefault="006B6C41" w:rsidP="0028042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聽</w:t>
            </w:r>
          </w:p>
          <w:p w14:paraId="44224D66" w14:textId="77777777" w:rsidR="006B6C41" w:rsidRDefault="006B6C41" w:rsidP="0028042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器</w:t>
            </w:r>
          </w:p>
          <w:p w14:paraId="73002482" w14:textId="77777777" w:rsidR="006B6C41" w:rsidRDefault="006B6C41" w:rsidP="0028042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時</w:t>
            </w:r>
          </w:p>
          <w:p w14:paraId="678582FD" w14:textId="77777777" w:rsidR="006B6C41" w:rsidRDefault="006B6C41" w:rsidP="0028042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聽</w:t>
            </w:r>
          </w:p>
          <w:p w14:paraId="07FF162E" w14:textId="77777777" w:rsidR="006B6C41" w:rsidRDefault="006B6C41" w:rsidP="0028042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覺</w:t>
            </w:r>
          </w:p>
          <w:p w14:paraId="60029643" w14:textId="77777777" w:rsidR="006B6C41" w:rsidRDefault="006B6C41" w:rsidP="0028042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能</w:t>
            </w:r>
          </w:p>
          <w:p w14:paraId="5E4B60FA" w14:textId="77777777" w:rsidR="006B6C41" w:rsidRDefault="006B6C41" w:rsidP="0028042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力</w:t>
            </w:r>
          </w:p>
          <w:p w14:paraId="0CD45275" w14:textId="77777777" w:rsidR="006B6C41" w:rsidRDefault="006B6C41" w:rsidP="0028042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現</w:t>
            </w:r>
          </w:p>
          <w:p w14:paraId="1782A727" w14:textId="486BFABD" w:rsidR="006B6C41" w:rsidRPr="003F2ADC" w:rsidRDefault="006B6C41" w:rsidP="00280429">
            <w:pPr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況</w:t>
            </w:r>
            <w:proofErr w:type="gramEnd"/>
          </w:p>
        </w:tc>
        <w:tc>
          <w:tcPr>
            <w:tcW w:w="9356" w:type="dxa"/>
            <w:gridSpan w:val="4"/>
          </w:tcPr>
          <w:p w14:paraId="731D58F5" w14:textId="77777777" w:rsidR="006B6C41" w:rsidRPr="00A71DEA" w:rsidRDefault="006B6C41" w:rsidP="00280429">
            <w:pPr>
              <w:jc w:val="both"/>
              <w:rPr>
                <w:rFonts w:ascii="標楷體" w:eastAsia="標楷體" w:hAnsi="標楷體" w:cs="新細明體"/>
                <w:bCs/>
                <w:kern w:val="0"/>
                <w:u w:val="single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1.對環境中聲音的反應情形：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□與一般同儕相仿 □反應較為遲鈍 □不理會</w:t>
            </w:r>
          </w:p>
          <w:p w14:paraId="47EA9F9F" w14:textId="77777777" w:rsidR="006B6C41" w:rsidRPr="003E6B18" w:rsidRDefault="006B6C41" w:rsidP="00280429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2.對於後方的音源反應表現：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□與一般同儕相仿 □反應較為遲鈍 □不理會</w:t>
            </w:r>
          </w:p>
          <w:p w14:paraId="0EFA70E7" w14:textId="77777777" w:rsidR="006B6C41" w:rsidRPr="003E6B18" w:rsidRDefault="006B6C41" w:rsidP="00280429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3.執行簡單口語指令能力：</w:t>
            </w:r>
          </w:p>
          <w:p w14:paraId="38CA151A" w14:textId="77777777" w:rsidR="006B6C41" w:rsidRDefault="006B6C41" w:rsidP="00280429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□與一般同儕相仿 </w:t>
            </w:r>
          </w:p>
          <w:p w14:paraId="3B984F5A" w14:textId="77777777" w:rsidR="006B6C41" w:rsidRDefault="006B6C41" w:rsidP="00280429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□在口語提醒下可以執行 </w:t>
            </w:r>
          </w:p>
          <w:p w14:paraId="5D28FF6B" w14:textId="77777777" w:rsidR="006B6C41" w:rsidRPr="003E6B18" w:rsidRDefault="006B6C41" w:rsidP="00280429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□一對</w:t>
            </w:r>
            <w:proofErr w:type="gramStart"/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一</w:t>
            </w:r>
            <w:proofErr w:type="gramEnd"/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的肢體提醒下，才會執行</w:t>
            </w:r>
          </w:p>
          <w:p w14:paraId="08DB8FE7" w14:textId="77777777" w:rsidR="006B6C41" w:rsidRPr="00AD2606" w:rsidRDefault="006B6C41" w:rsidP="00280429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4.室內團體活動時，聽人說話時的表現情形：</w:t>
            </w:r>
          </w:p>
          <w:p w14:paraId="6A2C5733" w14:textId="77777777" w:rsidR="006B6C41" w:rsidRDefault="006B6C41" w:rsidP="00280429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□與一般同儕相仿 </w:t>
            </w:r>
          </w:p>
          <w:p w14:paraId="421A27E7" w14:textId="77777777" w:rsidR="006B6C41" w:rsidRDefault="006B6C41" w:rsidP="00280429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□較容易分心或聽不見，</w:t>
            </w:r>
            <w:proofErr w:type="gramStart"/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偶需提醒</w:t>
            </w:r>
            <w:proofErr w:type="gramEnd"/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  </w:t>
            </w:r>
          </w:p>
          <w:p w14:paraId="0079A3BC" w14:textId="77777777" w:rsidR="006B6C41" w:rsidRDefault="006B6C41" w:rsidP="00280429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□容易分心或聽不見，需要高頻率的提醒</w:t>
            </w:r>
          </w:p>
          <w:p w14:paraId="558B1C77" w14:textId="77777777" w:rsidR="006B6C41" w:rsidRPr="00AD2606" w:rsidRDefault="006B6C41" w:rsidP="00280429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5.戶外團體活動時，聽人說話時的表現情形：</w:t>
            </w:r>
          </w:p>
          <w:p w14:paraId="54CFF1C6" w14:textId="77777777" w:rsidR="006B6C41" w:rsidRDefault="006B6C41" w:rsidP="00280429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□與一般同儕相仿 </w:t>
            </w:r>
          </w:p>
          <w:p w14:paraId="487B177D" w14:textId="77777777" w:rsidR="006B6C41" w:rsidRDefault="006B6C41" w:rsidP="00280429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□較容易分心或聽不見，</w:t>
            </w:r>
            <w:proofErr w:type="gramStart"/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偶需提醒</w:t>
            </w:r>
            <w:proofErr w:type="gramEnd"/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  </w:t>
            </w:r>
          </w:p>
          <w:p w14:paraId="3540F917" w14:textId="77777777" w:rsidR="006B6C41" w:rsidRDefault="006B6C41" w:rsidP="00280429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□容易分心或聽不見，需要高頻率的提醒</w:t>
            </w:r>
          </w:p>
          <w:p w14:paraId="18A0C9AA" w14:textId="77777777" w:rsidR="006B6C41" w:rsidRPr="00AD2606" w:rsidRDefault="006B6C41" w:rsidP="00280429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6.聽人說話時的反應：</w:t>
            </w:r>
          </w:p>
          <w:p w14:paraId="6B653E38" w14:textId="77777777" w:rsidR="006B6C41" w:rsidRDefault="006B6C41" w:rsidP="00280429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□未看說話者臉部，仍可做出相對應的反應 </w:t>
            </w:r>
          </w:p>
          <w:p w14:paraId="0A534ACE" w14:textId="2610E4C7" w:rsidR="006B6C41" w:rsidRPr="00CD7FA4" w:rsidRDefault="006B6C41" w:rsidP="00280429">
            <w:pP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□只要聽人說話的時候，無時無刻盯著看，依賴說話者的嘴型理解說話內容。</w:t>
            </w:r>
          </w:p>
        </w:tc>
      </w:tr>
      <w:tr w:rsidR="006B6C41" w:rsidRPr="00F814A8" w14:paraId="2FFA1933" w14:textId="77777777" w:rsidTr="00C20C8C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2D5ED29C" w14:textId="26F8FE18" w:rsidR="006B6C41" w:rsidRPr="003F2ADC" w:rsidRDefault="006B6C41" w:rsidP="00C2574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55DBA243" w14:textId="77777777" w:rsidR="006B6C41" w:rsidRDefault="006B6C41" w:rsidP="0028042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聽</w:t>
            </w:r>
          </w:p>
          <w:p w14:paraId="65ECCB97" w14:textId="77777777" w:rsidR="006B6C41" w:rsidRDefault="006B6C41" w:rsidP="0028042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覺</w:t>
            </w:r>
          </w:p>
          <w:p w14:paraId="484B453C" w14:textId="77777777" w:rsidR="006B6C41" w:rsidRDefault="006B6C41" w:rsidP="0028042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輔</w:t>
            </w:r>
          </w:p>
          <w:p w14:paraId="0AABDF6C" w14:textId="77777777" w:rsidR="006B6C41" w:rsidRDefault="006B6C41" w:rsidP="0028042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具</w:t>
            </w:r>
          </w:p>
          <w:p w14:paraId="7EA6F6CA" w14:textId="77777777" w:rsidR="006B6C41" w:rsidRDefault="006B6C41" w:rsidP="0028042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使</w:t>
            </w:r>
          </w:p>
          <w:p w14:paraId="6656AB4D" w14:textId="77777777" w:rsidR="006B6C41" w:rsidRDefault="006B6C41" w:rsidP="0028042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lastRenderedPageBreak/>
              <w:t>用</w:t>
            </w:r>
          </w:p>
          <w:p w14:paraId="25F695FF" w14:textId="77777777" w:rsidR="006B6C41" w:rsidRDefault="006B6C41" w:rsidP="00280429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狀</w:t>
            </w:r>
          </w:p>
          <w:p w14:paraId="29C28590" w14:textId="7FE51620" w:rsidR="006B6C41" w:rsidRPr="003F2ADC" w:rsidRDefault="006B6C41" w:rsidP="00280429">
            <w:pPr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況</w:t>
            </w:r>
            <w:proofErr w:type="gramEnd"/>
          </w:p>
        </w:tc>
        <w:tc>
          <w:tcPr>
            <w:tcW w:w="9356" w:type="dxa"/>
            <w:gridSpan w:val="4"/>
          </w:tcPr>
          <w:p w14:paraId="7AD0A7ED" w14:textId="77777777" w:rsidR="006B6C41" w:rsidRDefault="006B6C41" w:rsidP="00280429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73F3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lastRenderedPageBreak/>
              <w:t>1.</w:t>
            </w:r>
            <w:proofErr w:type="gramStart"/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有無配戴</w:t>
            </w:r>
            <w:proofErr w:type="gramEnd"/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助聽器或使用聽覺輔具：</w:t>
            </w:r>
          </w:p>
          <w:p w14:paraId="31C72676" w14:textId="77777777" w:rsidR="006B6C41" w:rsidRDefault="006B6C41" w:rsidP="00280429">
            <w:pPr>
              <w:rPr>
                <w:rFonts w:ascii="標楷體" w:eastAsia="標楷體" w:hAnsi="標楷體" w:cs="新細明體"/>
                <w:bCs/>
                <w:kern w:val="0"/>
                <w:u w:val="single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</w:rPr>
              <w:t>免填此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</w:rPr>
              <w:t>欄下方內容)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 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□有，項目：</w:t>
            </w:r>
            <w:r>
              <w:rPr>
                <w:rFonts w:ascii="標楷體" w:eastAsia="標楷體" w:hAnsi="標楷體" w:cs="新細明體" w:hint="eastAsia"/>
                <w:bCs/>
                <w:kern w:val="0"/>
                <w:u w:val="single"/>
              </w:rPr>
              <w:t xml:space="preserve">               </w:t>
            </w:r>
          </w:p>
          <w:p w14:paraId="401B3DFB" w14:textId="77777777" w:rsidR="006B6C41" w:rsidRDefault="006B6C41" w:rsidP="00280429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2.是否會自行配戴助聽器：</w:t>
            </w:r>
          </w:p>
          <w:p w14:paraId="70259A1A" w14:textId="77777777" w:rsidR="006B6C41" w:rsidRDefault="006B6C41" w:rsidP="00280429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已經會自行配戴，且已養成習慣主動配戴。</w:t>
            </w:r>
          </w:p>
          <w:p w14:paraId="6D95C211" w14:textId="77777777" w:rsidR="006B6C41" w:rsidRDefault="006B6C41" w:rsidP="00280429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已經會自行配戴，但偶會忘記配戴。</w:t>
            </w:r>
          </w:p>
          <w:p w14:paraId="2542F24D" w14:textId="77777777" w:rsidR="006B6C41" w:rsidRDefault="006B6C41" w:rsidP="00280429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lastRenderedPageBreak/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已經會自行配戴，須提醒才會帶。</w:t>
            </w:r>
          </w:p>
          <w:p w14:paraId="14562BA6" w14:textId="77777777" w:rsidR="006B6C41" w:rsidRDefault="006B6C41" w:rsidP="00280429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配戴，需要少部分的協助。</w:t>
            </w:r>
          </w:p>
          <w:p w14:paraId="48D53135" w14:textId="77777777" w:rsidR="006B6C41" w:rsidRDefault="006B6C41" w:rsidP="00280429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尚不會自行配戴。</w:t>
            </w:r>
          </w:p>
          <w:p w14:paraId="35CD970B" w14:textId="77777777" w:rsidR="006B6C41" w:rsidRDefault="006B6C41" w:rsidP="00280429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其他：</w:t>
            </w:r>
          </w:p>
          <w:p w14:paraId="2B286434" w14:textId="77777777" w:rsidR="006B6C41" w:rsidRDefault="006B6C41" w:rsidP="00280429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3.是否會自行操作聽覺輔具：</w:t>
            </w:r>
          </w:p>
          <w:p w14:paraId="4798E540" w14:textId="77777777" w:rsidR="006B6C41" w:rsidRDefault="006B6C41" w:rsidP="00280429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已經會自行操作，且已養成習慣主動操作。</w:t>
            </w:r>
          </w:p>
          <w:p w14:paraId="4F9F913B" w14:textId="77777777" w:rsidR="006B6C41" w:rsidRDefault="006B6C41" w:rsidP="00280429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已經會自行操作，但偶會忘記操作。</w:t>
            </w:r>
          </w:p>
          <w:p w14:paraId="37935B20" w14:textId="77777777" w:rsidR="006B6C41" w:rsidRDefault="006B6C41" w:rsidP="00280429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已經會自行操作，須提醒才會操作。</w:t>
            </w:r>
          </w:p>
          <w:p w14:paraId="2B1BBA89" w14:textId="77777777" w:rsidR="006B6C41" w:rsidRDefault="006B6C41" w:rsidP="00280429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操作上需要少部分的協助。</w:t>
            </w:r>
          </w:p>
          <w:p w14:paraId="61CFE06D" w14:textId="77777777" w:rsidR="006B6C41" w:rsidRDefault="006B6C41" w:rsidP="00280429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尚不會自行操作。</w:t>
            </w:r>
          </w:p>
          <w:p w14:paraId="7EE19A73" w14:textId="77777777" w:rsidR="006B6C41" w:rsidRDefault="006B6C41" w:rsidP="00280429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其他：</w:t>
            </w:r>
          </w:p>
          <w:p w14:paraId="2FEF1A5A" w14:textId="77777777" w:rsidR="006B6C41" w:rsidRDefault="006B6C41" w:rsidP="00280429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418E6">
              <w:rPr>
                <w:rFonts w:ascii="標楷體" w:eastAsia="標楷體" w:hAnsi="標楷體" w:cs="新細明體"/>
                <w:b/>
                <w:bCs/>
                <w:kern w:val="0"/>
              </w:rPr>
              <w:t>4.</w:t>
            </w: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是否了解助聽器及聽覺輔具的使用注意事項：</w:t>
            </w:r>
          </w:p>
          <w:p w14:paraId="02D2A9D1" w14:textId="77777777" w:rsidR="006B6C41" w:rsidRDefault="006B6C41" w:rsidP="00280429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已經了解使用注意事項，且生活中可以獨立留意相關注意事項。</w:t>
            </w:r>
          </w:p>
          <w:p w14:paraId="66C97677" w14:textId="77777777" w:rsidR="006B6C41" w:rsidRDefault="006B6C41" w:rsidP="00280429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已經了解使用注意事項，但生活中遇到時，需要提醒才會留意。</w:t>
            </w:r>
          </w:p>
          <w:p w14:paraId="59D28E45" w14:textId="77777777" w:rsidR="006B6C41" w:rsidRPr="004E6E58" w:rsidRDefault="006B6C41" w:rsidP="00280429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對於使用注意事項，仍尚未完全了解</w:t>
            </w:r>
          </w:p>
          <w:p w14:paraId="7DA8D224" w14:textId="77777777" w:rsidR="006B6C41" w:rsidRPr="004E6E58" w:rsidRDefault="006B6C41" w:rsidP="00280429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尚未完全了解</w:t>
            </w:r>
          </w:p>
          <w:p w14:paraId="5092B08E" w14:textId="77777777" w:rsidR="006B6C41" w:rsidRPr="002418E6" w:rsidRDefault="006B6C41" w:rsidP="00280429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5.</w:t>
            </w:r>
            <w:r w:rsidRPr="002418E6">
              <w:rPr>
                <w:rFonts w:ascii="標楷體" w:eastAsia="標楷體" w:hAnsi="標楷體" w:cs="新細明體"/>
                <w:b/>
                <w:bCs/>
                <w:kern w:val="0"/>
              </w:rPr>
              <w:t>對於助聽器的保養：</w:t>
            </w:r>
          </w:p>
          <w:p w14:paraId="268C0CA2" w14:textId="77777777" w:rsidR="006B6C41" w:rsidRDefault="006B6C41" w:rsidP="00280429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已經了解助聽器保養的內容，且可以獨立完成助聽器保養內容。</w:t>
            </w:r>
          </w:p>
          <w:p w14:paraId="65CD5C8B" w14:textId="77777777" w:rsidR="006B6C41" w:rsidRDefault="006B6C41" w:rsidP="00280429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已經了解助聽器保養的內容，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</w:rPr>
              <w:t>需少部分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</w:rPr>
              <w:t>協助才完成助聽器保養內容。</w:t>
            </w:r>
          </w:p>
          <w:p w14:paraId="12643B75" w14:textId="77777777" w:rsidR="006B6C41" w:rsidRDefault="006B6C41" w:rsidP="00280429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需大部分協助才完成助聽器保養內容。</w:t>
            </w:r>
          </w:p>
          <w:p w14:paraId="268AA574" w14:textId="2A49ADC1" w:rsidR="006B6C41" w:rsidRPr="00CD7FA4" w:rsidRDefault="006B6C41" w:rsidP="00280429">
            <w:pP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尚未完全了解</w:t>
            </w:r>
          </w:p>
        </w:tc>
      </w:tr>
      <w:tr w:rsidR="00B47C82" w:rsidRPr="00F814A8" w14:paraId="52D20BA6" w14:textId="77777777" w:rsidTr="007612BC">
        <w:trPr>
          <w:cantSplit/>
          <w:trHeight w:val="20"/>
        </w:trPr>
        <w:tc>
          <w:tcPr>
            <w:tcW w:w="568" w:type="dxa"/>
            <w:vMerge/>
            <w:textDirection w:val="tbRlV"/>
            <w:vAlign w:val="center"/>
          </w:tcPr>
          <w:p w14:paraId="24A6AFAC" w14:textId="77777777" w:rsidR="00B47C82" w:rsidRPr="003F2ADC" w:rsidRDefault="00B47C82" w:rsidP="00C2574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5"/>
            <w:vAlign w:val="center"/>
          </w:tcPr>
          <w:p w14:paraId="54E3C000" w14:textId="77777777" w:rsidR="00B47C82" w:rsidRDefault="00B47C82" w:rsidP="0028042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能力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現況，</w:t>
            </w:r>
            <w:r w:rsidRP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  <w:u w:val="double"/>
              </w:rPr>
              <w:t>請詳述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造成學習或生活的困擾為何及</w:t>
            </w:r>
            <w:r w:rsidRPr="006843F5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老師做了哪些調整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?</w:t>
            </w:r>
          </w:p>
          <w:p w14:paraId="15E37A28" w14:textId="364A2114" w:rsidR="00B47C82" w:rsidRPr="00F73F32" w:rsidRDefault="00B47C82" w:rsidP="0028042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6B6C41" w:rsidRPr="00F814A8" w14:paraId="45081385" w14:textId="77777777" w:rsidTr="00781D39">
        <w:trPr>
          <w:trHeight w:val="20"/>
        </w:trPr>
        <w:tc>
          <w:tcPr>
            <w:tcW w:w="568" w:type="dxa"/>
            <w:vMerge/>
            <w:vAlign w:val="center"/>
          </w:tcPr>
          <w:p w14:paraId="4CE0F433" w14:textId="2DA21FCD" w:rsidR="006B6C41" w:rsidRPr="003F2ADC" w:rsidRDefault="006B6C41" w:rsidP="00D82F6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5"/>
          </w:tcPr>
          <w:p w14:paraId="6D05316D" w14:textId="77777777" w:rsidR="006B6C41" w:rsidRDefault="006B6C41" w:rsidP="00925F7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綜合上述，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根據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幼兒的能力現況，未來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升上國小可能的特殊教育需求為何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76"/>
              <w:gridCol w:w="9251"/>
            </w:tblGrid>
            <w:tr w:rsidR="006B6C41" w:rsidRPr="00DD6D17" w14:paraId="1FAB925F" w14:textId="77777777" w:rsidTr="006B2757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4607D3" w14:textId="77777777" w:rsidR="006B6C41" w:rsidRDefault="006B6C41" w:rsidP="000B1CE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特教教育</w:t>
                  </w:r>
                  <w:r w:rsidRPr="00AF65A7"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服務</w:t>
                  </w:r>
                </w:p>
                <w:p w14:paraId="48A712C7" w14:textId="77777777" w:rsidR="006B6C41" w:rsidRPr="00AF65A7" w:rsidRDefault="006B6C41" w:rsidP="000B1CE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2"/>
                    </w:rPr>
                    <w:t>(可複選)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4C883023" w14:textId="77777777" w:rsidR="006B6C41" w:rsidRPr="00AF65A7" w:rsidRDefault="006B6C41" w:rsidP="000B1CE4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</w:tc>
            </w:tr>
            <w:tr w:rsidR="006B6C41" w:rsidRPr="00DD6D17" w14:paraId="0C5E220B" w14:textId="77777777" w:rsidTr="006B2757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1B1052" w14:textId="77777777" w:rsidR="006B6C41" w:rsidRPr="00791FFD" w:rsidRDefault="006B6C41" w:rsidP="000B1CE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6D4DCA0A" w14:textId="77777777" w:rsidR="006B6C41" w:rsidRDefault="006B6C41" w:rsidP="000B1CE4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巡迴輔導服務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□聽障巡迴輔導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□視障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巡迴輔導</w:t>
                  </w:r>
                </w:p>
                <w:p w14:paraId="5C4CE0EF" w14:textId="77777777" w:rsidR="006B6C41" w:rsidRPr="00925F79" w:rsidRDefault="006B6C41" w:rsidP="000B1CE4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資源班服務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特教班教學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情緒及行為問題專業支援團隊服務 </w:t>
                  </w:r>
                </w:p>
              </w:tc>
            </w:tr>
            <w:tr w:rsidR="006B6C41" w:rsidRPr="00DD6D17" w14:paraId="3DABE49D" w14:textId="77777777" w:rsidTr="006B2757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4CC515" w14:textId="77777777" w:rsidR="006B6C41" w:rsidRPr="00791FFD" w:rsidRDefault="006B6C41" w:rsidP="000B1CE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助理人員需求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26317C3D" w14:textId="77777777" w:rsidR="006B6C41" w:rsidRPr="00791FFD" w:rsidRDefault="006B6C41" w:rsidP="000B1CE4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  <w:p w14:paraId="5378002F" w14:textId="77777777" w:rsidR="006B6C41" w:rsidRPr="00791FFD" w:rsidRDefault="006B6C41" w:rsidP="000B1CE4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欲申請時數(       )小時/月：□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協助行動 □協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助生活自理 □處理行為問題 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</w:t>
                  </w:r>
                </w:p>
              </w:tc>
            </w:tr>
            <w:tr w:rsidR="006B6C41" w:rsidRPr="00DD6D17" w14:paraId="0A80FA44" w14:textId="77777777" w:rsidTr="006B2757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6E3733" w14:textId="77777777" w:rsidR="006B6C41" w:rsidRPr="00791FFD" w:rsidRDefault="006B6C41" w:rsidP="000B1CE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4D48630A" w14:textId="77777777" w:rsidR="006B6C41" w:rsidRPr="00791FFD" w:rsidRDefault="006B6C41" w:rsidP="000B1CE4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說明申請助理人員原因：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為什麼需要助理人員、助理人員協助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哪些事情、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…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等)</w:t>
                  </w:r>
                </w:p>
                <w:p w14:paraId="6D0C435B" w14:textId="77777777" w:rsidR="006B6C41" w:rsidRPr="00791FFD" w:rsidRDefault="006B6C41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</w:tr>
            <w:tr w:rsidR="006B6C41" w:rsidRPr="00DD6D17" w14:paraId="71B7B066" w14:textId="7777777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0DAE17" w14:textId="77777777" w:rsidR="006B6C41" w:rsidRPr="00791FFD" w:rsidRDefault="006B6C41" w:rsidP="000B1CE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相關專業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54DC6259" w14:textId="77777777" w:rsidR="006B6C41" w:rsidRPr="00791FFD" w:rsidRDefault="006B6C41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 </w:t>
                  </w:r>
                </w:p>
                <w:p w14:paraId="25B5E0CD" w14:textId="77777777" w:rsidR="006B6C41" w:rsidRDefault="006B6C41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□物理治療 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職能治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療 □語言治療 □聽能管理 □心理治療 □定向行動 □社會工作 </w:t>
                  </w:r>
                </w:p>
                <w:p w14:paraId="4D7DE499" w14:textId="77777777" w:rsidR="006B6C41" w:rsidRPr="00791FFD" w:rsidRDefault="006B6C41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  </w:t>
                  </w:r>
                </w:p>
              </w:tc>
            </w:tr>
            <w:tr w:rsidR="006B6C41" w:rsidRPr="00DD6D17" w14:paraId="4053F633" w14:textId="7777777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F72BB2" w14:textId="77777777" w:rsidR="006B6C41" w:rsidRPr="00791FFD" w:rsidRDefault="006B6C41" w:rsidP="000B1CE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具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器材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5B542234" w14:textId="77777777" w:rsidR="006B6C41" w:rsidRPr="00791FFD" w:rsidRDefault="006B6C41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 </w:t>
                  </w:r>
                </w:p>
                <w:p w14:paraId="45B11D3A" w14:textId="77777777" w:rsidR="006B6C41" w:rsidRDefault="006B6C41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□調頻助聽器  □放大鏡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點字機</w:t>
                  </w:r>
                  <w:proofErr w:type="gramEnd"/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□電腦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擴視機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□手杖  □輪椅  □助行器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  <w:p w14:paraId="36BB08F8" w14:textId="77777777" w:rsidR="006B6C41" w:rsidRPr="00A73F50" w:rsidRDefault="006B6C41" w:rsidP="000B1CE4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□站立架  □擺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位椅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□溝通輔具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</w:tc>
            </w:tr>
            <w:tr w:rsidR="006B6C41" w:rsidRPr="00DD6D17" w14:paraId="523E171D" w14:textId="7777777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18CFC7" w14:textId="77777777" w:rsidR="006B6C41" w:rsidRPr="00791FFD" w:rsidRDefault="006B6C41" w:rsidP="000B1CE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環境調整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2E7E98D" w14:textId="77777777" w:rsidR="006B6C41" w:rsidRPr="00791FFD" w:rsidRDefault="006B6C41" w:rsidP="000B1CE4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15F77B33" w14:textId="77777777" w:rsidR="006B6C41" w:rsidRPr="00791FFD" w:rsidRDefault="006B6C41" w:rsidP="000B1CE4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□斜坡道  □廁所  □電梯 □教室靠近廁所或無障礙廁所  □其他特殊設施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  <w:u w:val="single"/>
                    </w:rPr>
                    <w:t xml:space="preserve">           </w:t>
                  </w:r>
                </w:p>
              </w:tc>
            </w:tr>
            <w:tr w:rsidR="006B6C41" w:rsidRPr="00DD6D17" w14:paraId="38027C19" w14:textId="7777777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099E3C" w14:textId="77777777" w:rsidR="006B6C41" w:rsidRPr="00791FFD" w:rsidRDefault="006B6C41" w:rsidP="000B1CE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交通服務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13083074" w14:textId="77777777" w:rsidR="006B6C41" w:rsidRPr="00791FFD" w:rsidRDefault="006B6C41" w:rsidP="000B1CE4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</w:t>
                  </w:r>
                </w:p>
                <w:p w14:paraId="3C377EA6" w14:textId="77777777" w:rsidR="006B6C41" w:rsidRPr="00791FFD" w:rsidRDefault="006B6C41" w:rsidP="000B1CE4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□交通車接送 □交通費補助</w:t>
                  </w:r>
                </w:p>
              </w:tc>
            </w:tr>
            <w:tr w:rsidR="006B6C41" w:rsidRPr="00DD6D17" w14:paraId="052061FC" w14:textId="77777777" w:rsidTr="006B275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5FA419" w14:textId="77777777" w:rsidR="006B6C41" w:rsidRPr="00791FFD" w:rsidRDefault="006B6C41" w:rsidP="000B1CE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其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他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3A2724D4" w14:textId="77777777" w:rsidR="006B6C41" w:rsidRPr="00791FFD" w:rsidRDefault="006B6C41" w:rsidP="000B1CE4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0ABCB961" w14:textId="77777777" w:rsidR="006B6C41" w:rsidRPr="00791FFD" w:rsidRDefault="006B6C41" w:rsidP="000B1CE4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□酌減班級人數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ab/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  □其他說明：</w:t>
                  </w:r>
                </w:p>
              </w:tc>
            </w:tr>
          </w:tbl>
          <w:p w14:paraId="465BA650" w14:textId="77777777" w:rsidR="006B6C41" w:rsidRPr="00925F79" w:rsidRDefault="006B6C41" w:rsidP="00925F7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25F79" w:rsidRPr="00F814A8" w14:paraId="4D66BD12" w14:textId="77777777" w:rsidTr="00781D39">
        <w:trPr>
          <w:trHeight w:val="20"/>
        </w:trPr>
        <w:tc>
          <w:tcPr>
            <w:tcW w:w="10660" w:type="dxa"/>
            <w:gridSpan w:val="6"/>
            <w:vAlign w:val="center"/>
          </w:tcPr>
          <w:p w14:paraId="61E1A197" w14:textId="77777777" w:rsidR="00925F79" w:rsidRDefault="00925F79" w:rsidP="00925F79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學前特教教師：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  </w:t>
            </w:r>
          </w:p>
          <w:p w14:paraId="28011A9D" w14:textId="77777777" w:rsidR="00925F79" w:rsidRPr="003F2ADC" w:rsidRDefault="00925F79" w:rsidP="00925F79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幼兒園班級教師(最熟悉幼兒者，可多寫幾位)：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</w:t>
            </w:r>
          </w:p>
        </w:tc>
      </w:tr>
    </w:tbl>
    <w:p w14:paraId="1F5FC2A8" w14:textId="77777777" w:rsidR="00280429" w:rsidRDefault="00280429">
      <w:pPr>
        <w:rPr>
          <w:rFonts w:hint="eastAsia"/>
        </w:rPr>
      </w:pPr>
    </w:p>
    <w:sectPr w:rsidR="00280429" w:rsidSect="00F72C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42E0D" w14:textId="77777777" w:rsidR="00077F25" w:rsidRDefault="00077F25" w:rsidP="003B6DCF">
      <w:r>
        <w:separator/>
      </w:r>
    </w:p>
  </w:endnote>
  <w:endnote w:type="continuationSeparator" w:id="0">
    <w:p w14:paraId="55AB968F" w14:textId="77777777" w:rsidR="00077F25" w:rsidRDefault="00077F25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2CE4F" w14:textId="77777777" w:rsidR="00077F25" w:rsidRDefault="00077F25" w:rsidP="003B6DCF">
      <w:r>
        <w:separator/>
      </w:r>
    </w:p>
  </w:footnote>
  <w:footnote w:type="continuationSeparator" w:id="0">
    <w:p w14:paraId="60A1277C" w14:textId="77777777" w:rsidR="00077F25" w:rsidRDefault="00077F25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5194A"/>
    <w:multiLevelType w:val="hybridMultilevel"/>
    <w:tmpl w:val="BC408A8E"/>
    <w:lvl w:ilvl="0" w:tplc="0DFE3DC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57072EB"/>
    <w:multiLevelType w:val="hybridMultilevel"/>
    <w:tmpl w:val="6D98D9D0"/>
    <w:lvl w:ilvl="0" w:tplc="0DFE3DC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A392CF1"/>
    <w:multiLevelType w:val="hybridMultilevel"/>
    <w:tmpl w:val="A5CE5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27"/>
    <w:rsid w:val="00001A54"/>
    <w:rsid w:val="0002738C"/>
    <w:rsid w:val="00032484"/>
    <w:rsid w:val="00077F25"/>
    <w:rsid w:val="000B1CE4"/>
    <w:rsid w:val="000E5146"/>
    <w:rsid w:val="000F2C47"/>
    <w:rsid w:val="000F470E"/>
    <w:rsid w:val="00117EDA"/>
    <w:rsid w:val="00126E8E"/>
    <w:rsid w:val="001413A0"/>
    <w:rsid w:val="001425D6"/>
    <w:rsid w:val="001827C0"/>
    <w:rsid w:val="001833CF"/>
    <w:rsid w:val="001C090B"/>
    <w:rsid w:val="001C2700"/>
    <w:rsid w:val="001F3878"/>
    <w:rsid w:val="00205D5E"/>
    <w:rsid w:val="00277BA9"/>
    <w:rsid w:val="00280429"/>
    <w:rsid w:val="00280673"/>
    <w:rsid w:val="00282661"/>
    <w:rsid w:val="00285003"/>
    <w:rsid w:val="00293EA2"/>
    <w:rsid w:val="002D3BEE"/>
    <w:rsid w:val="002F001E"/>
    <w:rsid w:val="00301901"/>
    <w:rsid w:val="00303C0F"/>
    <w:rsid w:val="00335DAE"/>
    <w:rsid w:val="00363C11"/>
    <w:rsid w:val="00383E7E"/>
    <w:rsid w:val="003A1E10"/>
    <w:rsid w:val="003A7F7B"/>
    <w:rsid w:val="003B6510"/>
    <w:rsid w:val="003B6DCF"/>
    <w:rsid w:val="003E0F3D"/>
    <w:rsid w:val="003E6133"/>
    <w:rsid w:val="003F2ADC"/>
    <w:rsid w:val="00446385"/>
    <w:rsid w:val="00450955"/>
    <w:rsid w:val="00475843"/>
    <w:rsid w:val="00521BBE"/>
    <w:rsid w:val="00550A86"/>
    <w:rsid w:val="00555465"/>
    <w:rsid w:val="005A6F39"/>
    <w:rsid w:val="005B1C9E"/>
    <w:rsid w:val="0061246C"/>
    <w:rsid w:val="0065313E"/>
    <w:rsid w:val="006537FA"/>
    <w:rsid w:val="00665F97"/>
    <w:rsid w:val="006B129D"/>
    <w:rsid w:val="006B2757"/>
    <w:rsid w:val="006B6C41"/>
    <w:rsid w:val="00727D11"/>
    <w:rsid w:val="007541F4"/>
    <w:rsid w:val="00756338"/>
    <w:rsid w:val="00781D39"/>
    <w:rsid w:val="00791DC9"/>
    <w:rsid w:val="007A0D43"/>
    <w:rsid w:val="007A2D07"/>
    <w:rsid w:val="007A4434"/>
    <w:rsid w:val="008047D0"/>
    <w:rsid w:val="00813797"/>
    <w:rsid w:val="008208A9"/>
    <w:rsid w:val="008226AF"/>
    <w:rsid w:val="00826582"/>
    <w:rsid w:val="00826B67"/>
    <w:rsid w:val="00890A3F"/>
    <w:rsid w:val="00897DB9"/>
    <w:rsid w:val="008B7CF2"/>
    <w:rsid w:val="008E3993"/>
    <w:rsid w:val="008F30EC"/>
    <w:rsid w:val="00925F79"/>
    <w:rsid w:val="00964C03"/>
    <w:rsid w:val="009855ED"/>
    <w:rsid w:val="009C5C35"/>
    <w:rsid w:val="00A601E2"/>
    <w:rsid w:val="00A80E90"/>
    <w:rsid w:val="00A921D8"/>
    <w:rsid w:val="00AB7A79"/>
    <w:rsid w:val="00AE08BF"/>
    <w:rsid w:val="00AF4430"/>
    <w:rsid w:val="00AF67BB"/>
    <w:rsid w:val="00B113FD"/>
    <w:rsid w:val="00B337DB"/>
    <w:rsid w:val="00B47C82"/>
    <w:rsid w:val="00B776F5"/>
    <w:rsid w:val="00B9325C"/>
    <w:rsid w:val="00BB43D5"/>
    <w:rsid w:val="00BB56A9"/>
    <w:rsid w:val="00BD6D5F"/>
    <w:rsid w:val="00BE027B"/>
    <w:rsid w:val="00BE4665"/>
    <w:rsid w:val="00BF0277"/>
    <w:rsid w:val="00C20C8C"/>
    <w:rsid w:val="00C86F75"/>
    <w:rsid w:val="00CA3142"/>
    <w:rsid w:val="00CD7FA4"/>
    <w:rsid w:val="00CF376D"/>
    <w:rsid w:val="00D216E2"/>
    <w:rsid w:val="00D82F6F"/>
    <w:rsid w:val="00D86A47"/>
    <w:rsid w:val="00DD368C"/>
    <w:rsid w:val="00DE7B1B"/>
    <w:rsid w:val="00DF58D5"/>
    <w:rsid w:val="00E104C8"/>
    <w:rsid w:val="00E76C7D"/>
    <w:rsid w:val="00EE5927"/>
    <w:rsid w:val="00EF710C"/>
    <w:rsid w:val="00F40D99"/>
    <w:rsid w:val="00F72C5A"/>
    <w:rsid w:val="00F81559"/>
    <w:rsid w:val="00F96C21"/>
    <w:rsid w:val="00FA276C"/>
    <w:rsid w:val="00FA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5404B"/>
  <w15:docId w15:val="{F8F376B5-D343-4F3F-A067-92AE7E74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  <w:style w:type="character" w:styleId="ae">
    <w:name w:val="line number"/>
    <w:basedOn w:val="a0"/>
    <w:uiPriority w:val="99"/>
    <w:semiHidden/>
    <w:unhideWhenUsed/>
    <w:rsid w:val="00F72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936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66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80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53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23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863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450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400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9918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524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6973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39AA9-45FD-4A50-B13C-94DAEEEE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1220</Words>
  <Characters>6954</Characters>
  <Application>Microsoft Office Word</Application>
  <DocSecurity>0</DocSecurity>
  <Lines>57</Lines>
  <Paragraphs>16</Paragraphs>
  <ScaleCrop>false</ScaleCrop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ziyu</cp:lastModifiedBy>
  <cp:revision>4</cp:revision>
  <cp:lastPrinted>2023-09-06T06:13:00Z</cp:lastPrinted>
  <dcterms:created xsi:type="dcterms:W3CDTF">2024-10-18T01:59:00Z</dcterms:created>
  <dcterms:modified xsi:type="dcterms:W3CDTF">2024-10-18T02:15:00Z</dcterms:modified>
</cp:coreProperties>
</file>